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EE6" w:rsidRPr="0003481B" w:rsidRDefault="00DD2EE6" w:rsidP="00DD2EE6">
      <w:pPr>
        <w:jc w:val="right"/>
        <w:rPr>
          <w:sz w:val="24"/>
          <w:szCs w:val="24"/>
        </w:rPr>
      </w:pPr>
      <w:r w:rsidRPr="0003481B">
        <w:rPr>
          <w:sz w:val="24"/>
          <w:szCs w:val="24"/>
        </w:rPr>
        <w:t>Ф.7.03.-03</w:t>
      </w:r>
    </w:p>
    <w:p w:rsidR="00DD2EE6" w:rsidRPr="0003481B" w:rsidRDefault="00DD2EE6" w:rsidP="00DD2EE6">
      <w:pPr>
        <w:pStyle w:val="a6"/>
        <w:jc w:val="center"/>
        <w:rPr>
          <w:b/>
          <w:lang w:val="kk-KZ" w:eastAsia="ko-KR"/>
        </w:rPr>
      </w:pPr>
    </w:p>
    <w:p w:rsidR="00DD2EE6" w:rsidRPr="0003481B" w:rsidRDefault="00DD2EE6" w:rsidP="00DD2EE6">
      <w:pPr>
        <w:pStyle w:val="a6"/>
        <w:jc w:val="center"/>
        <w:rPr>
          <w:b/>
          <w:lang w:val="kk-KZ" w:eastAsia="ko-KR"/>
        </w:rPr>
      </w:pPr>
    </w:p>
    <w:p w:rsidR="00DD2EE6" w:rsidRPr="0003481B" w:rsidRDefault="00DD2EE6" w:rsidP="00DD2EE6">
      <w:pPr>
        <w:pStyle w:val="a6"/>
        <w:jc w:val="center"/>
        <w:rPr>
          <w:b/>
          <w:lang w:val="kk-KZ" w:eastAsia="ko-KR"/>
        </w:rPr>
      </w:pPr>
    </w:p>
    <w:p w:rsidR="00DD2EE6" w:rsidRPr="0003481B" w:rsidRDefault="00DD2EE6" w:rsidP="00DD2EE6">
      <w:pPr>
        <w:jc w:val="center"/>
        <w:rPr>
          <w:sz w:val="24"/>
          <w:szCs w:val="24"/>
          <w:lang w:eastAsia="ru-RU"/>
        </w:rPr>
      </w:pPr>
      <w:r w:rsidRPr="0003481B">
        <w:rPr>
          <w:noProof/>
          <w:sz w:val="24"/>
          <w:szCs w:val="24"/>
          <w:lang w:val="ru-RU" w:eastAsia="ru-RU"/>
        </w:rPr>
        <w:drawing>
          <wp:inline distT="0" distB="0" distL="0" distR="0">
            <wp:extent cx="1805305" cy="1555750"/>
            <wp:effectExtent l="19050" t="0" r="4445"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1805305" cy="1555750"/>
                    </a:xfrm>
                    <a:prstGeom prst="rect">
                      <a:avLst/>
                    </a:prstGeom>
                    <a:noFill/>
                    <a:ln w="9525">
                      <a:noFill/>
                      <a:miter lim="800000"/>
                      <a:headEnd/>
                      <a:tailEnd/>
                    </a:ln>
                  </pic:spPr>
                </pic:pic>
              </a:graphicData>
            </a:graphic>
          </wp:inline>
        </w:drawing>
      </w:r>
    </w:p>
    <w:p w:rsidR="00DD2EE6" w:rsidRPr="0003481B" w:rsidRDefault="00DD2EE6" w:rsidP="00DD2EE6">
      <w:pPr>
        <w:pStyle w:val="a6"/>
        <w:jc w:val="center"/>
        <w:rPr>
          <w:iCs/>
        </w:rPr>
      </w:pPr>
    </w:p>
    <w:p w:rsidR="00DD2EE6" w:rsidRPr="00B2403B" w:rsidRDefault="00DD2EE6" w:rsidP="00DD2EE6">
      <w:pPr>
        <w:jc w:val="center"/>
        <w:rPr>
          <w:lang w:eastAsia="ko-KR"/>
        </w:rPr>
      </w:pPr>
    </w:p>
    <w:p w:rsidR="00DD2EE6" w:rsidRPr="00B2403B" w:rsidRDefault="00C578E8" w:rsidP="00DD2EE6">
      <w:pPr>
        <w:pStyle w:val="a6"/>
        <w:jc w:val="center"/>
        <w:rPr>
          <w:iCs/>
          <w:sz w:val="28"/>
          <w:szCs w:val="28"/>
          <w:lang w:val="kk-KZ"/>
        </w:rPr>
      </w:pPr>
      <w:r w:rsidRPr="00B2403B">
        <w:rPr>
          <w:iCs/>
          <w:sz w:val="28"/>
          <w:szCs w:val="28"/>
          <w:lang w:val="kk-KZ"/>
        </w:rPr>
        <w:t xml:space="preserve">      Төребекова А.М.</w:t>
      </w:r>
      <w:r w:rsidR="00B2403B" w:rsidRPr="00B2403B">
        <w:rPr>
          <w:iCs/>
          <w:sz w:val="28"/>
          <w:szCs w:val="28"/>
          <w:lang w:val="kk-KZ"/>
        </w:rPr>
        <w:t xml:space="preserve"> </w:t>
      </w:r>
      <w:r w:rsidR="00B2403B" w:rsidRPr="00B2403B">
        <w:rPr>
          <w:sz w:val="28"/>
          <w:szCs w:val="28"/>
          <w:lang w:val="kk-KZ" w:eastAsia="ko-KR"/>
        </w:rPr>
        <w:t>Айкенова С.Ж.</w:t>
      </w:r>
    </w:p>
    <w:p w:rsidR="00C578E8" w:rsidRPr="00B2403B" w:rsidRDefault="00C578E8" w:rsidP="00DD2EE6">
      <w:pPr>
        <w:pStyle w:val="a4"/>
        <w:jc w:val="center"/>
        <w:rPr>
          <w:b/>
          <w:szCs w:val="28"/>
        </w:rPr>
      </w:pPr>
    </w:p>
    <w:p w:rsidR="00DD2EE6" w:rsidRPr="00B2403B" w:rsidRDefault="00DD2EE6" w:rsidP="00DD2EE6">
      <w:pPr>
        <w:pStyle w:val="a4"/>
        <w:jc w:val="center"/>
        <w:rPr>
          <w:b/>
          <w:szCs w:val="28"/>
        </w:rPr>
      </w:pPr>
      <w:r w:rsidRPr="00B2403B">
        <w:rPr>
          <w:b/>
          <w:szCs w:val="28"/>
        </w:rPr>
        <w:t>«</w:t>
      </w:r>
      <w:r w:rsidR="00C578E8" w:rsidRPr="00B2403B">
        <w:rPr>
          <w:b/>
          <w:szCs w:val="28"/>
        </w:rPr>
        <w:t xml:space="preserve"> ҰҢҒЫНЫ ЖӨНДЕУ</w:t>
      </w:r>
      <w:r w:rsidRPr="00B2403B">
        <w:rPr>
          <w:b/>
          <w:szCs w:val="28"/>
        </w:rPr>
        <w:t>»</w:t>
      </w:r>
    </w:p>
    <w:p w:rsidR="00C578E8" w:rsidRPr="00B2403B" w:rsidRDefault="00C578E8" w:rsidP="00DD2EE6">
      <w:pPr>
        <w:pStyle w:val="a4"/>
        <w:jc w:val="center"/>
        <w:rPr>
          <w:b/>
          <w:iCs/>
          <w:szCs w:val="28"/>
        </w:rPr>
      </w:pPr>
    </w:p>
    <w:p w:rsidR="00DD2EE6" w:rsidRPr="00B2403B" w:rsidRDefault="00DD2EE6" w:rsidP="00DD2EE6">
      <w:pPr>
        <w:jc w:val="center"/>
      </w:pPr>
      <w:r w:rsidRPr="00B2403B">
        <w:t xml:space="preserve">пәнін оқу бойынша </w:t>
      </w:r>
    </w:p>
    <w:p w:rsidR="00DD2EE6" w:rsidRPr="00B2403B" w:rsidRDefault="00DD2EE6" w:rsidP="00DD2EE6">
      <w:pPr>
        <w:pStyle w:val="a6"/>
        <w:jc w:val="center"/>
        <w:rPr>
          <w:sz w:val="28"/>
          <w:szCs w:val="28"/>
          <w:lang w:val="kk-KZ"/>
        </w:rPr>
      </w:pPr>
    </w:p>
    <w:p w:rsidR="00DD2EE6" w:rsidRPr="00B2403B" w:rsidRDefault="00DD2EE6" w:rsidP="00DD2EE6">
      <w:pPr>
        <w:pStyle w:val="a4"/>
        <w:jc w:val="center"/>
        <w:rPr>
          <w:szCs w:val="28"/>
        </w:rPr>
      </w:pPr>
      <w:r w:rsidRPr="00B2403B">
        <w:rPr>
          <w:szCs w:val="28"/>
        </w:rPr>
        <w:t>ӘДІСТЕМЕЛІК НҰСҚАУЛАР</w:t>
      </w:r>
    </w:p>
    <w:p w:rsidR="00DD2EE6" w:rsidRPr="00B2403B" w:rsidRDefault="00DD2EE6" w:rsidP="00DD2EE6">
      <w:pPr>
        <w:pStyle w:val="a6"/>
        <w:jc w:val="center"/>
        <w:rPr>
          <w:b/>
          <w:iCs/>
          <w:sz w:val="28"/>
          <w:szCs w:val="28"/>
          <w:lang w:val="kk-KZ"/>
        </w:rPr>
      </w:pPr>
    </w:p>
    <w:p w:rsidR="00DD2EE6" w:rsidRPr="0003481B" w:rsidRDefault="00DD2EE6" w:rsidP="00DD2EE6">
      <w:pPr>
        <w:pStyle w:val="a6"/>
        <w:jc w:val="center"/>
        <w:rPr>
          <w:iCs/>
          <w:lang w:val="kk-KZ"/>
        </w:rPr>
      </w:pPr>
      <w:r w:rsidRPr="0003481B">
        <w:rPr>
          <w:noProof/>
        </w:rPr>
        <w:drawing>
          <wp:inline distT="0" distB="0" distL="0" distR="0">
            <wp:extent cx="5403215" cy="3586480"/>
            <wp:effectExtent l="19050" t="0" r="6985" b="0"/>
            <wp:docPr id="8" name="Рисунок 24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2" descr="гл"/>
                    <pic:cNvPicPr>
                      <a:picLocks noChangeAspect="1" noChangeArrowheads="1"/>
                    </pic:cNvPicPr>
                  </pic:nvPicPr>
                  <pic:blipFill>
                    <a:blip r:embed="rId8" cstate="print"/>
                    <a:srcRect/>
                    <a:stretch>
                      <a:fillRect/>
                    </a:stretch>
                  </pic:blipFill>
                  <pic:spPr bwMode="auto">
                    <a:xfrm>
                      <a:off x="0" y="0"/>
                      <a:ext cx="5403215" cy="3586480"/>
                    </a:xfrm>
                    <a:prstGeom prst="rect">
                      <a:avLst/>
                    </a:prstGeom>
                    <a:noFill/>
                    <a:ln w="9525">
                      <a:noFill/>
                      <a:miter lim="800000"/>
                      <a:headEnd/>
                      <a:tailEnd/>
                    </a:ln>
                  </pic:spPr>
                </pic:pic>
              </a:graphicData>
            </a:graphic>
          </wp:inline>
        </w:drawing>
      </w:r>
    </w:p>
    <w:p w:rsidR="00DD2EE6" w:rsidRPr="0003481B" w:rsidRDefault="00DD2EE6" w:rsidP="00DD2EE6">
      <w:pPr>
        <w:jc w:val="center"/>
        <w:rPr>
          <w:sz w:val="24"/>
          <w:szCs w:val="24"/>
        </w:rPr>
      </w:pPr>
    </w:p>
    <w:p w:rsidR="00DD2EE6" w:rsidRPr="0003481B" w:rsidRDefault="00DD2EE6" w:rsidP="00DD2EE6">
      <w:pPr>
        <w:jc w:val="center"/>
        <w:rPr>
          <w:sz w:val="24"/>
          <w:szCs w:val="24"/>
        </w:rPr>
      </w:pPr>
    </w:p>
    <w:p w:rsidR="00B2403B" w:rsidRDefault="00B2403B" w:rsidP="00DD2EE6">
      <w:pPr>
        <w:jc w:val="center"/>
      </w:pPr>
    </w:p>
    <w:p w:rsidR="00B2403B" w:rsidRDefault="00B2403B" w:rsidP="00DD2EE6">
      <w:pPr>
        <w:jc w:val="center"/>
      </w:pPr>
    </w:p>
    <w:p w:rsidR="00B2403B" w:rsidRDefault="00B2403B" w:rsidP="00DD2EE6">
      <w:pPr>
        <w:jc w:val="center"/>
      </w:pPr>
    </w:p>
    <w:p w:rsidR="00B2403B" w:rsidRDefault="00B2403B" w:rsidP="00DD2EE6">
      <w:pPr>
        <w:jc w:val="center"/>
      </w:pPr>
    </w:p>
    <w:p w:rsidR="00DD2EE6" w:rsidRPr="00B2403B" w:rsidRDefault="00DD2EE6" w:rsidP="00DD2EE6">
      <w:pPr>
        <w:jc w:val="center"/>
      </w:pPr>
      <w:r w:rsidRPr="00B2403B">
        <w:t>Шымкент, 201</w:t>
      </w:r>
      <w:r w:rsidR="009E2C8D" w:rsidRPr="00B2403B">
        <w:t>7</w:t>
      </w:r>
      <w:r w:rsidRPr="00B2403B">
        <w:t>.</w:t>
      </w: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DD2EE6" w:rsidP="00DD2EE6">
      <w:pPr>
        <w:pStyle w:val="1"/>
        <w:rPr>
          <w:noProof/>
          <w:sz w:val="24"/>
          <w:szCs w:val="24"/>
        </w:rPr>
      </w:pPr>
    </w:p>
    <w:p w:rsidR="00DD2EE6" w:rsidRPr="0003481B" w:rsidRDefault="00A8073D" w:rsidP="00DD2EE6">
      <w:pPr>
        <w:pStyle w:val="1"/>
        <w:rPr>
          <w:noProof/>
          <w:sz w:val="24"/>
          <w:szCs w:val="24"/>
        </w:rPr>
      </w:pPr>
      <w:r w:rsidRPr="00A8073D">
        <w:rPr>
          <w:sz w:val="24"/>
          <w:szCs w:val="24"/>
        </w:rPr>
        <w:pict>
          <v:rect id="_x0000_s1026" style="position:absolute;left:0;text-align:left;margin-left:227.9pt;margin-top:22.35pt;width:20.65pt;height:20.7pt;z-index:251660288" strokecolor="white"/>
        </w:pict>
      </w:r>
      <w:r w:rsidRPr="00A8073D">
        <w:rPr>
          <w:sz w:val="24"/>
          <w:szCs w:val="24"/>
        </w:rPr>
        <w:pict>
          <v:rect id="_x0000_s1027" style="position:absolute;left:0;text-align:left;margin-left:227.9pt;margin-top:43.45pt;width:20.65pt;height:16.15pt;z-index:251661312" strokecolor="white [3212]"/>
        </w:pict>
      </w:r>
    </w:p>
    <w:p w:rsidR="00DD2EE6" w:rsidRPr="0003481B" w:rsidRDefault="00DD2EE6" w:rsidP="00DD2EE6">
      <w:pPr>
        <w:rPr>
          <w:noProof/>
          <w:sz w:val="24"/>
          <w:szCs w:val="24"/>
        </w:rPr>
      </w:pPr>
      <w:bookmarkStart w:id="0" w:name="_Toc398212870"/>
    </w:p>
    <w:p w:rsidR="0003481B" w:rsidRDefault="0003481B" w:rsidP="00DD2EE6">
      <w:pPr>
        <w:jc w:val="center"/>
        <w:rPr>
          <w:noProof/>
          <w:sz w:val="24"/>
          <w:szCs w:val="24"/>
        </w:rPr>
      </w:pPr>
    </w:p>
    <w:p w:rsidR="0003481B" w:rsidRDefault="0003481B" w:rsidP="00DD2EE6">
      <w:pPr>
        <w:jc w:val="center"/>
        <w:rPr>
          <w:noProof/>
          <w:sz w:val="24"/>
          <w:szCs w:val="24"/>
        </w:rPr>
      </w:pPr>
    </w:p>
    <w:p w:rsidR="0003481B" w:rsidRDefault="0003481B" w:rsidP="00DD2EE6">
      <w:pPr>
        <w:jc w:val="center"/>
        <w:rPr>
          <w:noProof/>
          <w:sz w:val="24"/>
          <w:szCs w:val="24"/>
        </w:rPr>
      </w:pPr>
    </w:p>
    <w:p w:rsidR="0003481B" w:rsidRDefault="0003481B" w:rsidP="00DD2EE6">
      <w:pPr>
        <w:jc w:val="center"/>
        <w:rPr>
          <w:noProof/>
          <w:sz w:val="24"/>
          <w:szCs w:val="24"/>
        </w:rPr>
      </w:pPr>
    </w:p>
    <w:p w:rsidR="0003481B" w:rsidRDefault="0003481B" w:rsidP="00DD2EE6">
      <w:pPr>
        <w:jc w:val="center"/>
        <w:rPr>
          <w:noProof/>
          <w:sz w:val="24"/>
          <w:szCs w:val="24"/>
        </w:rPr>
      </w:pPr>
    </w:p>
    <w:p w:rsidR="0003481B" w:rsidRDefault="0003481B" w:rsidP="00DD2EE6">
      <w:pPr>
        <w:jc w:val="center"/>
        <w:rPr>
          <w:noProof/>
          <w:sz w:val="24"/>
          <w:szCs w:val="24"/>
        </w:rPr>
      </w:pPr>
    </w:p>
    <w:p w:rsidR="0003481B" w:rsidRDefault="0003481B" w:rsidP="00DD2EE6">
      <w:pPr>
        <w:jc w:val="center"/>
        <w:rPr>
          <w:noProof/>
          <w:sz w:val="24"/>
          <w:szCs w:val="24"/>
        </w:rPr>
      </w:pPr>
    </w:p>
    <w:p w:rsidR="00DD2EE6" w:rsidRPr="0003481B" w:rsidRDefault="00DD2EE6" w:rsidP="00DD2EE6">
      <w:pPr>
        <w:jc w:val="center"/>
        <w:rPr>
          <w:b/>
          <w:sz w:val="24"/>
          <w:szCs w:val="24"/>
        </w:rPr>
      </w:pPr>
      <w:r w:rsidRPr="0003481B">
        <w:rPr>
          <w:noProof/>
          <w:sz w:val="24"/>
          <w:szCs w:val="24"/>
        </w:rPr>
        <w:lastRenderedPageBreak/>
        <w:t>ҚАЗАҚСТАН РЕСПУБЛИКАСЫНЫҢ БІЛІМ ЖӘНЕ ҒЫЛЫМ</w:t>
      </w:r>
      <w:bookmarkEnd w:id="0"/>
    </w:p>
    <w:p w:rsidR="00DD2EE6" w:rsidRPr="0003481B" w:rsidRDefault="00DD2EE6" w:rsidP="00DD2EE6">
      <w:pPr>
        <w:jc w:val="center"/>
        <w:rPr>
          <w:sz w:val="24"/>
          <w:szCs w:val="24"/>
        </w:rPr>
      </w:pPr>
      <w:r w:rsidRPr="0003481B">
        <w:rPr>
          <w:noProof/>
          <w:sz w:val="24"/>
          <w:szCs w:val="24"/>
        </w:rPr>
        <w:t>МИНИСТРЛІГІ</w:t>
      </w:r>
    </w:p>
    <w:p w:rsidR="00DD2EE6" w:rsidRPr="0003481B" w:rsidRDefault="00DD2EE6" w:rsidP="00DD2EE6">
      <w:pPr>
        <w:jc w:val="center"/>
        <w:rPr>
          <w:noProof/>
          <w:sz w:val="24"/>
          <w:szCs w:val="24"/>
        </w:rPr>
      </w:pPr>
    </w:p>
    <w:p w:rsidR="00DD2EE6" w:rsidRPr="0003481B" w:rsidRDefault="00DD2EE6" w:rsidP="00DD2EE6">
      <w:pPr>
        <w:jc w:val="center"/>
        <w:rPr>
          <w:noProof/>
          <w:sz w:val="24"/>
          <w:szCs w:val="24"/>
        </w:rPr>
      </w:pPr>
      <w:r w:rsidRPr="0003481B">
        <w:rPr>
          <w:noProof/>
          <w:sz w:val="24"/>
          <w:szCs w:val="24"/>
        </w:rPr>
        <w:t>М.Әуезов атындағы Оңтүстік Қазақстан мемлекеттік университеті</w:t>
      </w:r>
    </w:p>
    <w:p w:rsidR="00DD2EE6" w:rsidRPr="0003481B" w:rsidRDefault="00DD2EE6" w:rsidP="00DD2EE6">
      <w:pPr>
        <w:jc w:val="center"/>
        <w:rPr>
          <w:noProof/>
          <w:sz w:val="24"/>
          <w:szCs w:val="24"/>
        </w:rPr>
      </w:pPr>
    </w:p>
    <w:p w:rsidR="00DD2EE6" w:rsidRPr="0003481B" w:rsidRDefault="00DD2EE6" w:rsidP="00DD2EE6">
      <w:pPr>
        <w:jc w:val="center"/>
        <w:rPr>
          <w:noProof/>
          <w:sz w:val="24"/>
          <w:szCs w:val="24"/>
        </w:rPr>
      </w:pPr>
      <w:r w:rsidRPr="0003481B">
        <w:rPr>
          <w:noProof/>
          <w:sz w:val="24"/>
          <w:szCs w:val="24"/>
        </w:rPr>
        <w:t>«Механика және мұнай-газ ісі» факультеті</w:t>
      </w:r>
    </w:p>
    <w:p w:rsidR="00DD2EE6" w:rsidRPr="0003481B" w:rsidRDefault="00DD2EE6" w:rsidP="00DD2EE6">
      <w:pPr>
        <w:jc w:val="center"/>
        <w:rPr>
          <w:noProof/>
          <w:sz w:val="24"/>
          <w:szCs w:val="24"/>
        </w:rPr>
      </w:pPr>
    </w:p>
    <w:p w:rsidR="00DD2EE6" w:rsidRPr="0003481B" w:rsidRDefault="00DD2EE6" w:rsidP="00DD2EE6">
      <w:pPr>
        <w:jc w:val="center"/>
        <w:rPr>
          <w:sz w:val="24"/>
          <w:szCs w:val="24"/>
        </w:rPr>
      </w:pPr>
      <w:r w:rsidRPr="0003481B">
        <w:rPr>
          <w:noProof/>
          <w:sz w:val="24"/>
          <w:szCs w:val="24"/>
        </w:rPr>
        <w:t>«Мұнай-газ ісі» кафедрасы</w:t>
      </w:r>
    </w:p>
    <w:p w:rsidR="00DD2EE6" w:rsidRPr="0003481B" w:rsidRDefault="00DD2EE6" w:rsidP="00DD2EE6">
      <w:pPr>
        <w:jc w:val="center"/>
        <w:rPr>
          <w:sz w:val="24"/>
          <w:szCs w:val="24"/>
        </w:rPr>
      </w:pPr>
    </w:p>
    <w:p w:rsidR="00DD2EE6" w:rsidRPr="0003481B" w:rsidRDefault="00DD2EE6" w:rsidP="00DD2EE6">
      <w:pPr>
        <w:jc w:val="center"/>
        <w:rPr>
          <w:sz w:val="24"/>
          <w:szCs w:val="24"/>
        </w:rPr>
      </w:pPr>
    </w:p>
    <w:p w:rsidR="00DD2EE6" w:rsidRPr="00606FBB" w:rsidRDefault="00C578E8" w:rsidP="00606FBB">
      <w:pPr>
        <w:pStyle w:val="a6"/>
        <w:jc w:val="center"/>
        <w:rPr>
          <w:iCs/>
          <w:lang w:val="kk-KZ"/>
        </w:rPr>
      </w:pPr>
      <w:proofErr w:type="spellStart"/>
      <w:r w:rsidRPr="00606FBB">
        <w:t>Төребекова</w:t>
      </w:r>
      <w:proofErr w:type="spellEnd"/>
      <w:r w:rsidRPr="00606FBB">
        <w:t xml:space="preserve"> А.М.</w:t>
      </w:r>
      <w:r w:rsidR="00606FBB" w:rsidRPr="00606FBB">
        <w:t xml:space="preserve">, </w:t>
      </w:r>
      <w:r w:rsidR="00606FBB" w:rsidRPr="00606FBB">
        <w:rPr>
          <w:lang w:val="kk-KZ" w:eastAsia="ko-KR"/>
        </w:rPr>
        <w:t>Айкенова С.Ж.</w:t>
      </w:r>
    </w:p>
    <w:p w:rsidR="00DD2EE6" w:rsidRPr="0003481B" w:rsidRDefault="00DD2EE6" w:rsidP="00DD2EE6">
      <w:pPr>
        <w:jc w:val="center"/>
        <w:rPr>
          <w:sz w:val="24"/>
          <w:szCs w:val="24"/>
        </w:rPr>
      </w:pPr>
    </w:p>
    <w:p w:rsidR="00DD2EE6" w:rsidRPr="0003481B" w:rsidRDefault="00DD2EE6" w:rsidP="00DD2EE6">
      <w:pPr>
        <w:jc w:val="center"/>
        <w:rPr>
          <w:sz w:val="24"/>
          <w:szCs w:val="24"/>
        </w:rPr>
      </w:pPr>
    </w:p>
    <w:p w:rsidR="00DD2EE6" w:rsidRPr="0003481B" w:rsidRDefault="00DD2EE6" w:rsidP="00DD2EE6">
      <w:pPr>
        <w:jc w:val="center"/>
        <w:rPr>
          <w:sz w:val="24"/>
          <w:szCs w:val="24"/>
        </w:rPr>
      </w:pPr>
    </w:p>
    <w:p w:rsidR="00DD2EE6" w:rsidRPr="0003481B" w:rsidRDefault="00DD2EE6" w:rsidP="00DD2EE6">
      <w:pPr>
        <w:pStyle w:val="a4"/>
        <w:jc w:val="center"/>
        <w:rPr>
          <w:sz w:val="24"/>
          <w:szCs w:val="24"/>
        </w:rPr>
      </w:pPr>
    </w:p>
    <w:p w:rsidR="00DD2EE6" w:rsidRPr="0003481B" w:rsidRDefault="00DD2EE6" w:rsidP="00DD2EE6">
      <w:pPr>
        <w:pStyle w:val="a4"/>
        <w:jc w:val="center"/>
        <w:rPr>
          <w:i/>
          <w:caps/>
          <w:sz w:val="24"/>
          <w:szCs w:val="24"/>
        </w:rPr>
      </w:pPr>
      <w:r w:rsidRPr="0003481B">
        <w:rPr>
          <w:i/>
          <w:sz w:val="24"/>
          <w:szCs w:val="24"/>
        </w:rPr>
        <w:t>«</w:t>
      </w:r>
      <w:r w:rsidR="00C578E8" w:rsidRPr="0003481B">
        <w:rPr>
          <w:i/>
          <w:sz w:val="24"/>
          <w:szCs w:val="24"/>
        </w:rPr>
        <w:t>ҰҢҒЫНЫ ЖӨНДЕУ</w:t>
      </w:r>
      <w:r w:rsidRPr="0003481B">
        <w:rPr>
          <w:i/>
          <w:sz w:val="24"/>
          <w:szCs w:val="24"/>
        </w:rPr>
        <w:t>»</w:t>
      </w:r>
    </w:p>
    <w:p w:rsidR="00DD2EE6" w:rsidRPr="0003481B" w:rsidRDefault="00DD2EE6" w:rsidP="00DD2EE6">
      <w:pPr>
        <w:pStyle w:val="a4"/>
        <w:jc w:val="center"/>
        <w:rPr>
          <w:sz w:val="24"/>
          <w:szCs w:val="24"/>
        </w:rPr>
      </w:pPr>
    </w:p>
    <w:p w:rsidR="00DD2EE6" w:rsidRPr="0003481B" w:rsidRDefault="00DD2EE6" w:rsidP="00DD2EE6">
      <w:pPr>
        <w:pStyle w:val="a4"/>
        <w:jc w:val="center"/>
        <w:rPr>
          <w:sz w:val="24"/>
          <w:szCs w:val="24"/>
        </w:rPr>
      </w:pPr>
      <w:r w:rsidRPr="0003481B">
        <w:rPr>
          <w:sz w:val="24"/>
          <w:szCs w:val="24"/>
        </w:rPr>
        <w:t>пәнінен 5В070800 – «Мұнай-газ ісі» мамандығының студенттеріне</w:t>
      </w:r>
    </w:p>
    <w:p w:rsidR="00DD2EE6" w:rsidRPr="0003481B" w:rsidRDefault="00DD2EE6" w:rsidP="00DD2EE6">
      <w:pPr>
        <w:jc w:val="center"/>
        <w:rPr>
          <w:sz w:val="24"/>
          <w:szCs w:val="24"/>
        </w:rPr>
      </w:pPr>
      <w:r w:rsidRPr="0003481B">
        <w:rPr>
          <w:sz w:val="24"/>
          <w:szCs w:val="24"/>
        </w:rPr>
        <w:t xml:space="preserve">пәнді оқу бойынша </w:t>
      </w:r>
    </w:p>
    <w:p w:rsidR="00DD2EE6" w:rsidRPr="0003481B" w:rsidRDefault="00DD2EE6" w:rsidP="00DD2EE6">
      <w:pPr>
        <w:pStyle w:val="a4"/>
        <w:jc w:val="center"/>
        <w:rPr>
          <w:sz w:val="24"/>
          <w:szCs w:val="24"/>
        </w:rPr>
      </w:pPr>
    </w:p>
    <w:p w:rsidR="00DD2EE6" w:rsidRPr="0003481B" w:rsidRDefault="00DD2EE6" w:rsidP="00DD2EE6">
      <w:pPr>
        <w:pStyle w:val="a4"/>
        <w:jc w:val="center"/>
        <w:rPr>
          <w:sz w:val="24"/>
          <w:szCs w:val="24"/>
        </w:rPr>
      </w:pPr>
      <w:r w:rsidRPr="0003481B">
        <w:rPr>
          <w:sz w:val="24"/>
          <w:szCs w:val="24"/>
        </w:rPr>
        <w:t>ӘДІСТЕМЕЛІК НҰСҚАУЛАР</w:t>
      </w:r>
    </w:p>
    <w:p w:rsidR="00DD2EE6" w:rsidRPr="0003481B" w:rsidRDefault="00DD2EE6" w:rsidP="00DD2EE6">
      <w:pPr>
        <w:pStyle w:val="a4"/>
        <w:jc w:val="center"/>
        <w:rPr>
          <w:sz w:val="24"/>
          <w:szCs w:val="24"/>
        </w:rPr>
      </w:pPr>
    </w:p>
    <w:p w:rsidR="00DD2EE6" w:rsidRPr="0003481B" w:rsidRDefault="00DD2EE6" w:rsidP="00DD2EE6">
      <w:pPr>
        <w:pStyle w:val="a4"/>
        <w:rPr>
          <w:sz w:val="24"/>
          <w:szCs w:val="24"/>
        </w:rPr>
      </w:pPr>
    </w:p>
    <w:p w:rsidR="00DD2EE6" w:rsidRPr="0003481B" w:rsidRDefault="00DD2EE6" w:rsidP="00DD2EE6">
      <w:pPr>
        <w:rPr>
          <w:sz w:val="24"/>
          <w:szCs w:val="24"/>
        </w:rPr>
      </w:pPr>
    </w:p>
    <w:p w:rsidR="00DD2EE6" w:rsidRPr="0003481B" w:rsidRDefault="00DD2EE6" w:rsidP="00DD2EE6">
      <w:pPr>
        <w:rPr>
          <w:sz w:val="24"/>
          <w:szCs w:val="24"/>
        </w:rPr>
      </w:pPr>
    </w:p>
    <w:p w:rsidR="00DD2EE6" w:rsidRPr="0003481B" w:rsidRDefault="00DD2EE6" w:rsidP="00DD2EE6">
      <w:pPr>
        <w:rPr>
          <w:sz w:val="24"/>
          <w:szCs w:val="24"/>
        </w:rPr>
      </w:pPr>
    </w:p>
    <w:p w:rsidR="00DD2EE6" w:rsidRPr="0003481B" w:rsidRDefault="00DD2EE6" w:rsidP="00DD2EE6">
      <w:pPr>
        <w:rPr>
          <w:sz w:val="24"/>
          <w:szCs w:val="24"/>
        </w:rPr>
      </w:pPr>
    </w:p>
    <w:p w:rsidR="00DD2EE6" w:rsidRPr="0003481B" w:rsidRDefault="00DD2EE6" w:rsidP="00DD2EE6">
      <w:pPr>
        <w:rPr>
          <w:sz w:val="24"/>
          <w:szCs w:val="24"/>
        </w:rPr>
      </w:pPr>
    </w:p>
    <w:p w:rsidR="00DD2EE6" w:rsidRPr="0003481B" w:rsidRDefault="00DD2EE6" w:rsidP="00DD2EE6">
      <w:pPr>
        <w:rPr>
          <w:sz w:val="24"/>
          <w:szCs w:val="24"/>
        </w:rPr>
      </w:pPr>
    </w:p>
    <w:p w:rsidR="00DD2EE6" w:rsidRPr="0003481B" w:rsidRDefault="00DD2EE6" w:rsidP="00DD2EE6">
      <w:pPr>
        <w:rPr>
          <w:sz w:val="24"/>
          <w:szCs w:val="24"/>
        </w:rPr>
      </w:pPr>
    </w:p>
    <w:p w:rsidR="00DD2EE6" w:rsidRPr="0003481B" w:rsidRDefault="00DD2EE6" w:rsidP="00DD2EE6">
      <w:pPr>
        <w:rPr>
          <w:sz w:val="24"/>
          <w:szCs w:val="24"/>
        </w:rPr>
      </w:pPr>
    </w:p>
    <w:p w:rsidR="00DD2EE6" w:rsidRPr="0003481B" w:rsidRDefault="00DD2EE6" w:rsidP="00DD2EE6">
      <w:pPr>
        <w:rPr>
          <w:sz w:val="24"/>
          <w:szCs w:val="24"/>
        </w:rPr>
      </w:pPr>
    </w:p>
    <w:p w:rsidR="00DD2EE6" w:rsidRPr="0003481B" w:rsidRDefault="00DD2EE6" w:rsidP="00DD2EE6">
      <w:pPr>
        <w:rPr>
          <w:sz w:val="24"/>
          <w:szCs w:val="24"/>
        </w:rPr>
      </w:pPr>
    </w:p>
    <w:p w:rsidR="00DD2EE6" w:rsidRPr="0003481B" w:rsidRDefault="00DD2EE6" w:rsidP="00DD2EE6">
      <w:pPr>
        <w:rPr>
          <w:sz w:val="24"/>
          <w:szCs w:val="24"/>
        </w:rPr>
      </w:pPr>
    </w:p>
    <w:p w:rsidR="00DD2EE6" w:rsidRPr="0003481B" w:rsidRDefault="00DD2EE6" w:rsidP="00DD2EE6">
      <w:pPr>
        <w:rPr>
          <w:sz w:val="24"/>
          <w:szCs w:val="24"/>
        </w:rPr>
      </w:pPr>
    </w:p>
    <w:p w:rsidR="00DD2EE6" w:rsidRPr="0003481B" w:rsidRDefault="00DD2EE6" w:rsidP="00DD2EE6">
      <w:pPr>
        <w:rPr>
          <w:sz w:val="24"/>
          <w:szCs w:val="24"/>
        </w:rPr>
      </w:pPr>
    </w:p>
    <w:p w:rsidR="00DD2EE6" w:rsidRPr="0003481B" w:rsidRDefault="00DD2EE6" w:rsidP="00DD2EE6">
      <w:pPr>
        <w:rPr>
          <w:sz w:val="24"/>
          <w:szCs w:val="24"/>
        </w:rPr>
      </w:pPr>
    </w:p>
    <w:p w:rsidR="00DD2EE6" w:rsidRPr="0003481B" w:rsidRDefault="00DD2EE6" w:rsidP="00DD2EE6">
      <w:pPr>
        <w:rPr>
          <w:sz w:val="24"/>
          <w:szCs w:val="24"/>
        </w:rPr>
      </w:pPr>
    </w:p>
    <w:p w:rsidR="00DD2EE6" w:rsidRPr="0003481B" w:rsidRDefault="00DD2EE6" w:rsidP="00DD2EE6">
      <w:pPr>
        <w:rPr>
          <w:sz w:val="24"/>
          <w:szCs w:val="24"/>
        </w:rPr>
      </w:pPr>
    </w:p>
    <w:p w:rsidR="0003481B" w:rsidRDefault="0003481B" w:rsidP="00DD2EE6">
      <w:pPr>
        <w:jc w:val="center"/>
        <w:rPr>
          <w:sz w:val="24"/>
          <w:szCs w:val="24"/>
        </w:rPr>
      </w:pPr>
    </w:p>
    <w:p w:rsidR="0003481B" w:rsidRDefault="0003481B" w:rsidP="00DD2EE6">
      <w:pPr>
        <w:jc w:val="center"/>
        <w:rPr>
          <w:sz w:val="24"/>
          <w:szCs w:val="24"/>
        </w:rPr>
      </w:pPr>
    </w:p>
    <w:p w:rsidR="0003481B" w:rsidRDefault="0003481B" w:rsidP="00DD2EE6">
      <w:pPr>
        <w:jc w:val="center"/>
        <w:rPr>
          <w:sz w:val="24"/>
          <w:szCs w:val="24"/>
        </w:rPr>
      </w:pPr>
    </w:p>
    <w:p w:rsidR="0003481B" w:rsidRDefault="0003481B" w:rsidP="00DD2EE6">
      <w:pPr>
        <w:jc w:val="center"/>
        <w:rPr>
          <w:sz w:val="24"/>
          <w:szCs w:val="24"/>
        </w:rPr>
      </w:pPr>
    </w:p>
    <w:p w:rsidR="0003481B" w:rsidRDefault="0003481B" w:rsidP="00DD2EE6">
      <w:pPr>
        <w:jc w:val="center"/>
        <w:rPr>
          <w:sz w:val="24"/>
          <w:szCs w:val="24"/>
        </w:rPr>
      </w:pPr>
    </w:p>
    <w:p w:rsidR="0003481B" w:rsidRDefault="0003481B" w:rsidP="00DD2EE6">
      <w:pPr>
        <w:jc w:val="center"/>
        <w:rPr>
          <w:sz w:val="24"/>
          <w:szCs w:val="24"/>
        </w:rPr>
      </w:pPr>
    </w:p>
    <w:p w:rsidR="0003481B" w:rsidRDefault="0003481B" w:rsidP="00DD2EE6">
      <w:pPr>
        <w:jc w:val="center"/>
        <w:rPr>
          <w:sz w:val="24"/>
          <w:szCs w:val="24"/>
        </w:rPr>
      </w:pPr>
    </w:p>
    <w:p w:rsidR="0003481B" w:rsidRDefault="0003481B" w:rsidP="00DD2EE6">
      <w:pPr>
        <w:jc w:val="center"/>
        <w:rPr>
          <w:sz w:val="24"/>
          <w:szCs w:val="24"/>
        </w:rPr>
      </w:pPr>
    </w:p>
    <w:p w:rsidR="0003481B" w:rsidRDefault="0003481B" w:rsidP="00DD2EE6">
      <w:pPr>
        <w:jc w:val="center"/>
        <w:rPr>
          <w:sz w:val="24"/>
          <w:szCs w:val="24"/>
        </w:rPr>
      </w:pPr>
    </w:p>
    <w:p w:rsidR="00DD2EE6" w:rsidRPr="0003481B" w:rsidRDefault="00DD2EE6" w:rsidP="00DD2EE6">
      <w:pPr>
        <w:jc w:val="center"/>
        <w:rPr>
          <w:spacing w:val="-7"/>
          <w:sz w:val="24"/>
          <w:szCs w:val="24"/>
        </w:rPr>
      </w:pPr>
      <w:r w:rsidRPr="0003481B">
        <w:rPr>
          <w:sz w:val="24"/>
          <w:szCs w:val="24"/>
        </w:rPr>
        <w:t>Шымкент – 201</w:t>
      </w:r>
      <w:r w:rsidR="009E2C8D" w:rsidRPr="00B2403B">
        <w:rPr>
          <w:sz w:val="24"/>
          <w:szCs w:val="24"/>
        </w:rPr>
        <w:t>7</w:t>
      </w:r>
      <w:r w:rsidRPr="0003481B">
        <w:rPr>
          <w:sz w:val="24"/>
          <w:szCs w:val="24"/>
        </w:rPr>
        <w:t>ж.</w:t>
      </w:r>
    </w:p>
    <w:p w:rsidR="00DD2EE6" w:rsidRPr="0003481B" w:rsidRDefault="00A8073D" w:rsidP="00DD2EE6">
      <w:pPr>
        <w:rPr>
          <w:sz w:val="24"/>
          <w:szCs w:val="24"/>
          <w:lang w:eastAsia="ko-KR"/>
        </w:rPr>
      </w:pPr>
      <w:r w:rsidRPr="00A8073D">
        <w:rPr>
          <w:sz w:val="24"/>
          <w:szCs w:val="24"/>
        </w:rPr>
        <w:pict>
          <v:rect id="_x0000_s1028" style="position:absolute;left:0;text-align:left;margin-left:227.9pt;margin-top:18.5pt;width:20.65pt;height:20.7pt;z-index:251662336" strokecolor="white"/>
        </w:pict>
      </w:r>
      <w:r w:rsidR="00DD2EE6" w:rsidRPr="0003481B">
        <w:rPr>
          <w:sz w:val="24"/>
          <w:szCs w:val="24"/>
          <w:lang w:eastAsia="ko-KR"/>
        </w:rPr>
        <w:br w:type="page"/>
      </w:r>
      <w:r w:rsidR="00DD2EE6" w:rsidRPr="0003481B">
        <w:rPr>
          <w:sz w:val="24"/>
          <w:szCs w:val="24"/>
          <w:lang w:eastAsia="ko-KR"/>
        </w:rPr>
        <w:lastRenderedPageBreak/>
        <w:t>УДК 622.279.23</w:t>
      </w:r>
    </w:p>
    <w:p w:rsidR="00DD2EE6" w:rsidRPr="0003481B" w:rsidRDefault="00DD2EE6" w:rsidP="00DD2EE6">
      <w:pPr>
        <w:rPr>
          <w:sz w:val="24"/>
          <w:szCs w:val="24"/>
          <w:lang w:eastAsia="ko-KR"/>
        </w:rPr>
      </w:pPr>
      <w:r w:rsidRPr="0003481B">
        <w:rPr>
          <w:sz w:val="24"/>
          <w:szCs w:val="24"/>
          <w:lang w:eastAsia="ko-KR"/>
        </w:rPr>
        <w:t>ББК 33.62</w:t>
      </w:r>
    </w:p>
    <w:p w:rsidR="00DD2EE6" w:rsidRPr="0003481B" w:rsidRDefault="00DD2EE6" w:rsidP="00DD2EE6">
      <w:pPr>
        <w:rPr>
          <w:sz w:val="24"/>
          <w:szCs w:val="24"/>
          <w:lang w:eastAsia="ko-KR"/>
        </w:rPr>
      </w:pPr>
      <w:r w:rsidRPr="0003481B">
        <w:rPr>
          <w:sz w:val="24"/>
          <w:szCs w:val="24"/>
          <w:lang w:eastAsia="ko-KR"/>
        </w:rPr>
        <w:t xml:space="preserve">            </w:t>
      </w:r>
    </w:p>
    <w:p w:rsidR="00DD2EE6" w:rsidRPr="00606FBB" w:rsidRDefault="00DD2EE6" w:rsidP="00606FBB">
      <w:pPr>
        <w:pStyle w:val="a6"/>
        <w:jc w:val="center"/>
        <w:rPr>
          <w:iCs/>
          <w:sz w:val="28"/>
          <w:szCs w:val="28"/>
          <w:lang w:val="kk-KZ"/>
        </w:rPr>
      </w:pPr>
      <w:r w:rsidRPr="00606FBB">
        <w:rPr>
          <w:lang w:val="kk-KZ" w:eastAsia="ko-KR"/>
        </w:rPr>
        <w:t xml:space="preserve"> Құрастырушылар:</w:t>
      </w:r>
      <w:r w:rsidR="0003481B" w:rsidRPr="00606FBB">
        <w:rPr>
          <w:lang w:val="kk-KZ" w:eastAsia="ko-KR"/>
        </w:rPr>
        <w:t xml:space="preserve"> Төребекова А.М.</w:t>
      </w:r>
      <w:r w:rsidR="00606FBB" w:rsidRPr="00606FBB">
        <w:rPr>
          <w:lang w:val="kk-KZ" w:eastAsia="ko-KR"/>
        </w:rPr>
        <w:t>, Айкенова С.Ж.</w:t>
      </w:r>
      <w:r w:rsidR="00606FBB">
        <w:rPr>
          <w:sz w:val="28"/>
          <w:szCs w:val="28"/>
          <w:lang w:val="kk-KZ" w:eastAsia="ko-KR"/>
        </w:rPr>
        <w:t xml:space="preserve"> </w:t>
      </w:r>
      <w:r w:rsidRPr="00606FBB">
        <w:rPr>
          <w:lang w:val="kk-KZ" w:eastAsia="ko-KR"/>
        </w:rPr>
        <w:t xml:space="preserve"> «</w:t>
      </w:r>
      <w:r w:rsidR="0003481B" w:rsidRPr="00606FBB">
        <w:rPr>
          <w:lang w:val="kk-KZ" w:eastAsia="ko-KR"/>
        </w:rPr>
        <w:t>Ұңғыны жөндеу</w:t>
      </w:r>
      <w:r w:rsidRPr="00606FBB">
        <w:rPr>
          <w:lang w:val="kk-KZ" w:eastAsia="ko-KR"/>
        </w:rPr>
        <w:t xml:space="preserve">» </w:t>
      </w:r>
      <w:r w:rsidR="0003481B" w:rsidRPr="00606FBB">
        <w:rPr>
          <w:lang w:val="kk-KZ" w:eastAsia="ko-KR"/>
        </w:rPr>
        <w:t xml:space="preserve"> </w:t>
      </w:r>
      <w:r w:rsidRPr="00606FBB">
        <w:rPr>
          <w:lang w:val="kk-KZ" w:eastAsia="ko-KR"/>
        </w:rPr>
        <w:t xml:space="preserve">пәнінен </w:t>
      </w:r>
      <w:r w:rsidRPr="00606FBB">
        <w:rPr>
          <w:lang w:val="kk-KZ"/>
        </w:rPr>
        <w:t>пәнді оқу бойынша әдістемелік нұсқаулар</w:t>
      </w:r>
      <w:r w:rsidRPr="00606FBB">
        <w:rPr>
          <w:lang w:val="kk-KZ" w:eastAsia="ko-KR"/>
        </w:rPr>
        <w:t>. – Шымкент: М.Әуезов атындағы ОҚМУ, 201</w:t>
      </w:r>
      <w:r w:rsidR="009E2C8D" w:rsidRPr="00606FBB">
        <w:rPr>
          <w:lang w:val="kk-KZ" w:eastAsia="ko-KR"/>
        </w:rPr>
        <w:t>7</w:t>
      </w:r>
      <w:r w:rsidRPr="00606FBB">
        <w:rPr>
          <w:lang w:val="kk-KZ" w:eastAsia="ko-KR"/>
        </w:rPr>
        <w:t xml:space="preserve">. – 16 бет.        </w:t>
      </w:r>
    </w:p>
    <w:p w:rsidR="00DD2EE6" w:rsidRPr="0003481B" w:rsidRDefault="00DD2EE6" w:rsidP="00DD2EE6">
      <w:pPr>
        <w:rPr>
          <w:sz w:val="24"/>
          <w:szCs w:val="24"/>
          <w:lang w:eastAsia="ko-KR"/>
        </w:rPr>
      </w:pPr>
      <w:r w:rsidRPr="0003481B">
        <w:rPr>
          <w:sz w:val="24"/>
          <w:szCs w:val="24"/>
          <w:lang w:eastAsia="ko-KR"/>
        </w:rPr>
        <w:tab/>
        <w:t xml:space="preserve">                                    </w:t>
      </w:r>
    </w:p>
    <w:p w:rsidR="00DD2EE6" w:rsidRPr="0003481B" w:rsidRDefault="00DD2EE6" w:rsidP="00DD2EE6">
      <w:pPr>
        <w:rPr>
          <w:sz w:val="24"/>
          <w:szCs w:val="24"/>
          <w:lang w:eastAsia="ko-KR"/>
        </w:rPr>
      </w:pPr>
    </w:p>
    <w:p w:rsidR="00DD2EE6" w:rsidRPr="0003481B" w:rsidRDefault="00DD2EE6" w:rsidP="00DD2EE6">
      <w:pPr>
        <w:rPr>
          <w:sz w:val="24"/>
          <w:szCs w:val="24"/>
          <w:lang w:eastAsia="ko-KR"/>
        </w:rPr>
      </w:pPr>
      <w:r w:rsidRPr="0003481B">
        <w:rPr>
          <w:sz w:val="24"/>
          <w:szCs w:val="24"/>
          <w:lang w:eastAsia="ko-KR"/>
        </w:rPr>
        <w:t>Әдістемелік нұсқаулар «</w:t>
      </w:r>
      <w:r w:rsidR="0003481B">
        <w:rPr>
          <w:sz w:val="24"/>
          <w:szCs w:val="24"/>
          <w:lang w:eastAsia="ko-KR"/>
        </w:rPr>
        <w:t>Ұңғыны жөндеу</w:t>
      </w:r>
      <w:r w:rsidRPr="0003481B">
        <w:rPr>
          <w:sz w:val="24"/>
          <w:szCs w:val="24"/>
          <w:lang w:eastAsia="ko-KR"/>
        </w:rPr>
        <w:t xml:space="preserve">» </w:t>
      </w:r>
      <w:r w:rsidR="0003481B">
        <w:rPr>
          <w:sz w:val="24"/>
          <w:szCs w:val="24"/>
          <w:lang w:eastAsia="ko-KR"/>
        </w:rPr>
        <w:t xml:space="preserve"> </w:t>
      </w:r>
      <w:r w:rsidRPr="0003481B">
        <w:rPr>
          <w:sz w:val="24"/>
          <w:szCs w:val="24"/>
          <w:lang w:eastAsia="ko-KR"/>
        </w:rPr>
        <w:t xml:space="preserve">пәнінің оқу жоспары және бағдарламасы талаптарына сай құрастырылған және курстың тапсырмаларын орындау бойынша қажетті мәліметтерді қамтиды. </w:t>
      </w:r>
    </w:p>
    <w:p w:rsidR="00DD2EE6" w:rsidRPr="0003481B" w:rsidRDefault="00DD2EE6" w:rsidP="00DD2EE6">
      <w:pPr>
        <w:rPr>
          <w:sz w:val="24"/>
          <w:szCs w:val="24"/>
          <w:lang w:eastAsia="ko-KR"/>
        </w:rPr>
      </w:pPr>
    </w:p>
    <w:p w:rsidR="00DD2EE6" w:rsidRPr="0003481B" w:rsidRDefault="00DD2EE6" w:rsidP="00DD2EE6">
      <w:pPr>
        <w:rPr>
          <w:sz w:val="24"/>
          <w:szCs w:val="24"/>
          <w:lang w:eastAsia="ko-KR"/>
        </w:rPr>
      </w:pPr>
    </w:p>
    <w:p w:rsidR="00DD2EE6" w:rsidRPr="0003481B" w:rsidRDefault="00DD2EE6" w:rsidP="00DD2EE6">
      <w:pPr>
        <w:rPr>
          <w:sz w:val="24"/>
          <w:szCs w:val="24"/>
          <w:lang w:eastAsia="ru-RU"/>
        </w:rPr>
      </w:pPr>
      <w:r w:rsidRPr="0003481B">
        <w:rPr>
          <w:sz w:val="24"/>
          <w:szCs w:val="24"/>
          <w:lang w:eastAsia="ko-KR"/>
        </w:rPr>
        <w:t xml:space="preserve">Қысқаша түсініктеме. Әдістемелік нұсқаулар </w:t>
      </w:r>
      <w:r w:rsidRPr="0003481B">
        <w:rPr>
          <w:sz w:val="24"/>
          <w:szCs w:val="24"/>
        </w:rPr>
        <w:t xml:space="preserve">5В070800 – «Мұнай-газ ісі» мамандығының күндізгі және сырттай оқу бөлімдерінің студенттеріне арналған. </w:t>
      </w:r>
    </w:p>
    <w:p w:rsidR="00DD2EE6" w:rsidRPr="0003481B" w:rsidRDefault="00DD2EE6" w:rsidP="00DD2EE6">
      <w:pPr>
        <w:rPr>
          <w:sz w:val="24"/>
          <w:szCs w:val="24"/>
          <w:lang w:eastAsia="ko-KR"/>
        </w:rPr>
      </w:pPr>
    </w:p>
    <w:p w:rsidR="00DD2EE6" w:rsidRPr="0003481B" w:rsidRDefault="00DD2EE6" w:rsidP="00DD2EE6">
      <w:pPr>
        <w:rPr>
          <w:sz w:val="24"/>
          <w:szCs w:val="24"/>
          <w:lang w:eastAsia="ko-KR"/>
        </w:rPr>
      </w:pPr>
    </w:p>
    <w:p w:rsidR="00DD2EE6" w:rsidRPr="0003481B" w:rsidRDefault="00DD2EE6" w:rsidP="00DD2EE6">
      <w:pPr>
        <w:rPr>
          <w:sz w:val="24"/>
          <w:szCs w:val="24"/>
          <w:lang w:eastAsia="ko-KR"/>
        </w:rPr>
      </w:pPr>
      <w:r w:rsidRPr="0003481B">
        <w:rPr>
          <w:sz w:val="24"/>
          <w:szCs w:val="24"/>
          <w:lang w:eastAsia="ko-KR"/>
        </w:rPr>
        <w:t xml:space="preserve">Рецензент: </w:t>
      </w:r>
      <w:r w:rsidRPr="0003481B">
        <w:rPr>
          <w:sz w:val="24"/>
          <w:szCs w:val="24"/>
          <w:lang w:eastAsia="ko-KR"/>
        </w:rPr>
        <w:tab/>
        <w:t xml:space="preserve">Тулекбаева А.К. </w:t>
      </w:r>
      <w:r w:rsidRPr="0003481B">
        <w:rPr>
          <w:sz w:val="24"/>
          <w:szCs w:val="24"/>
        </w:rPr>
        <w:t xml:space="preserve">– </w:t>
      </w:r>
      <w:r w:rsidRPr="0003481B">
        <w:rPr>
          <w:sz w:val="24"/>
          <w:szCs w:val="24"/>
          <w:lang w:eastAsia="ko-KR"/>
        </w:rPr>
        <w:t xml:space="preserve">«Стандарттау және сертификаттау» </w:t>
      </w:r>
      <w:r w:rsidRPr="0003481B">
        <w:rPr>
          <w:sz w:val="24"/>
          <w:szCs w:val="24"/>
        </w:rPr>
        <w:t>кафедрасының меңгерушісі,</w:t>
      </w:r>
      <w:r w:rsidRPr="0003481B">
        <w:rPr>
          <w:sz w:val="24"/>
          <w:szCs w:val="24"/>
          <w:lang w:eastAsia="ko-KR"/>
        </w:rPr>
        <w:t xml:space="preserve"> т.ғ.к., </w:t>
      </w:r>
      <w:r w:rsidRPr="0003481B">
        <w:rPr>
          <w:sz w:val="24"/>
          <w:szCs w:val="24"/>
        </w:rPr>
        <w:t>доцент</w:t>
      </w:r>
    </w:p>
    <w:p w:rsidR="00DD2EE6" w:rsidRPr="0003481B" w:rsidRDefault="00DD2EE6" w:rsidP="00DD2EE6">
      <w:pPr>
        <w:rPr>
          <w:sz w:val="24"/>
          <w:szCs w:val="24"/>
          <w:lang w:eastAsia="ko-KR"/>
        </w:rPr>
      </w:pPr>
      <w:r w:rsidRPr="0003481B">
        <w:rPr>
          <w:sz w:val="24"/>
          <w:szCs w:val="24"/>
        </w:rPr>
        <w:tab/>
      </w:r>
    </w:p>
    <w:p w:rsidR="00DD2EE6" w:rsidRPr="0003481B" w:rsidRDefault="00DD2EE6" w:rsidP="00DD2EE6">
      <w:pPr>
        <w:rPr>
          <w:sz w:val="24"/>
          <w:szCs w:val="24"/>
          <w:lang w:eastAsia="ko-KR"/>
        </w:rPr>
      </w:pPr>
    </w:p>
    <w:p w:rsidR="00DD2EE6" w:rsidRPr="0003481B" w:rsidRDefault="00DD2EE6" w:rsidP="00DD2EE6">
      <w:pPr>
        <w:rPr>
          <w:sz w:val="24"/>
          <w:szCs w:val="24"/>
          <w:lang w:eastAsia="ko-KR"/>
        </w:rPr>
      </w:pPr>
      <w:r w:rsidRPr="0003481B">
        <w:rPr>
          <w:sz w:val="24"/>
          <w:szCs w:val="24"/>
          <w:lang w:eastAsia="ko-KR"/>
        </w:rPr>
        <w:t>«Мұнай-газ ісі» кафедрасының мәжілісінде (хаттама №</w:t>
      </w:r>
      <w:r w:rsidRPr="0003481B">
        <w:rPr>
          <w:sz w:val="24"/>
          <w:szCs w:val="24"/>
          <w:u w:val="single"/>
          <w:lang w:eastAsia="ko-KR"/>
        </w:rPr>
        <w:t xml:space="preserve">     </w:t>
      </w:r>
      <w:r w:rsidRPr="0003481B">
        <w:rPr>
          <w:sz w:val="24"/>
          <w:szCs w:val="24"/>
          <w:lang w:eastAsia="ko-KR"/>
        </w:rPr>
        <w:t xml:space="preserve"> «</w:t>
      </w:r>
      <w:r w:rsidRPr="0003481B">
        <w:rPr>
          <w:sz w:val="24"/>
          <w:szCs w:val="24"/>
          <w:u w:val="single"/>
          <w:lang w:eastAsia="ko-KR"/>
        </w:rPr>
        <w:t xml:space="preserve">      </w:t>
      </w:r>
      <w:r w:rsidRPr="0003481B">
        <w:rPr>
          <w:sz w:val="24"/>
          <w:szCs w:val="24"/>
          <w:lang w:eastAsia="ko-KR"/>
        </w:rPr>
        <w:t>»</w:t>
      </w:r>
      <w:r w:rsidRPr="0003481B">
        <w:rPr>
          <w:sz w:val="24"/>
          <w:szCs w:val="24"/>
          <w:u w:val="single"/>
          <w:lang w:eastAsia="ko-KR"/>
        </w:rPr>
        <w:t xml:space="preserve">           </w:t>
      </w:r>
      <w:r w:rsidRPr="0003481B">
        <w:rPr>
          <w:sz w:val="24"/>
          <w:szCs w:val="24"/>
          <w:lang w:eastAsia="ko-KR"/>
        </w:rPr>
        <w:t>201</w:t>
      </w:r>
      <w:r w:rsidR="009E2C8D" w:rsidRPr="009E2C8D">
        <w:rPr>
          <w:sz w:val="24"/>
          <w:szCs w:val="24"/>
          <w:lang w:eastAsia="ko-KR"/>
        </w:rPr>
        <w:t>7</w:t>
      </w:r>
      <w:r w:rsidRPr="0003481B">
        <w:rPr>
          <w:sz w:val="24"/>
          <w:szCs w:val="24"/>
          <w:lang w:eastAsia="ko-KR"/>
        </w:rPr>
        <w:t>ж.) және «Механика және мұнай-газ ісі» факультетінің әдістемелік комиссиясымен (хаттама №</w:t>
      </w:r>
      <w:r w:rsidRPr="0003481B">
        <w:rPr>
          <w:sz w:val="24"/>
          <w:szCs w:val="24"/>
          <w:u w:val="single"/>
          <w:lang w:eastAsia="ko-KR"/>
        </w:rPr>
        <w:t xml:space="preserve">     </w:t>
      </w:r>
      <w:r w:rsidRPr="0003481B">
        <w:rPr>
          <w:sz w:val="24"/>
          <w:szCs w:val="24"/>
          <w:lang w:eastAsia="ko-KR"/>
        </w:rPr>
        <w:t>, «</w:t>
      </w:r>
      <w:r w:rsidRPr="0003481B">
        <w:rPr>
          <w:sz w:val="24"/>
          <w:szCs w:val="24"/>
          <w:u w:val="single"/>
          <w:lang w:eastAsia="ko-KR"/>
        </w:rPr>
        <w:t xml:space="preserve">      </w:t>
      </w:r>
      <w:r w:rsidRPr="0003481B">
        <w:rPr>
          <w:sz w:val="24"/>
          <w:szCs w:val="24"/>
          <w:lang w:eastAsia="ko-KR"/>
        </w:rPr>
        <w:t>»</w:t>
      </w:r>
      <w:r w:rsidRPr="0003481B">
        <w:rPr>
          <w:sz w:val="24"/>
          <w:szCs w:val="24"/>
          <w:u w:val="single"/>
          <w:lang w:eastAsia="ko-KR"/>
        </w:rPr>
        <w:t xml:space="preserve">           </w:t>
      </w:r>
      <w:r w:rsidRPr="0003481B">
        <w:rPr>
          <w:sz w:val="24"/>
          <w:szCs w:val="24"/>
          <w:lang w:eastAsia="ko-KR"/>
        </w:rPr>
        <w:t>201</w:t>
      </w:r>
      <w:r w:rsidR="009E2C8D" w:rsidRPr="009E2C8D">
        <w:rPr>
          <w:sz w:val="24"/>
          <w:szCs w:val="24"/>
          <w:lang w:eastAsia="ko-KR"/>
        </w:rPr>
        <w:t>7</w:t>
      </w:r>
      <w:r w:rsidRPr="0003481B">
        <w:rPr>
          <w:sz w:val="24"/>
          <w:szCs w:val="24"/>
          <w:lang w:eastAsia="ko-KR"/>
        </w:rPr>
        <w:t>ж.) қарастырылып баспаға ұсынылған</w:t>
      </w:r>
    </w:p>
    <w:p w:rsidR="00DD2EE6" w:rsidRPr="0003481B" w:rsidRDefault="00DD2EE6" w:rsidP="00DD2EE6">
      <w:pPr>
        <w:rPr>
          <w:sz w:val="24"/>
          <w:szCs w:val="24"/>
          <w:lang w:eastAsia="ko-KR"/>
        </w:rPr>
      </w:pPr>
    </w:p>
    <w:p w:rsidR="00DD2EE6" w:rsidRPr="0003481B" w:rsidRDefault="00DD2EE6" w:rsidP="00DD2EE6">
      <w:pPr>
        <w:rPr>
          <w:sz w:val="24"/>
          <w:szCs w:val="24"/>
          <w:lang w:eastAsia="ru-RU"/>
        </w:rPr>
      </w:pPr>
    </w:p>
    <w:p w:rsidR="00DD2EE6" w:rsidRPr="0003481B" w:rsidRDefault="00DD2EE6" w:rsidP="00DD2EE6">
      <w:pPr>
        <w:rPr>
          <w:sz w:val="24"/>
          <w:szCs w:val="24"/>
          <w:lang w:eastAsia="ko-KR"/>
        </w:rPr>
      </w:pPr>
    </w:p>
    <w:p w:rsidR="00DD2EE6" w:rsidRPr="0003481B" w:rsidRDefault="00DD2EE6" w:rsidP="00DD2EE6">
      <w:pPr>
        <w:rPr>
          <w:sz w:val="24"/>
          <w:szCs w:val="24"/>
          <w:lang w:eastAsia="ko-KR"/>
        </w:rPr>
      </w:pPr>
    </w:p>
    <w:p w:rsidR="00DD2EE6" w:rsidRPr="0003481B" w:rsidRDefault="00DD2EE6" w:rsidP="00DD2EE6">
      <w:pPr>
        <w:rPr>
          <w:sz w:val="24"/>
          <w:szCs w:val="24"/>
          <w:lang w:eastAsia="ko-KR"/>
        </w:rPr>
      </w:pPr>
    </w:p>
    <w:p w:rsidR="00DD2EE6" w:rsidRPr="0003481B" w:rsidRDefault="00DD2EE6" w:rsidP="00DD2EE6">
      <w:pPr>
        <w:rPr>
          <w:sz w:val="24"/>
          <w:szCs w:val="24"/>
          <w:lang w:eastAsia="ko-KR"/>
        </w:rPr>
      </w:pPr>
    </w:p>
    <w:p w:rsidR="00DD2EE6" w:rsidRPr="0003481B" w:rsidRDefault="00DD2EE6" w:rsidP="00DD2EE6">
      <w:pPr>
        <w:rPr>
          <w:sz w:val="24"/>
          <w:szCs w:val="24"/>
          <w:lang w:eastAsia="ko-KR"/>
        </w:rPr>
      </w:pPr>
    </w:p>
    <w:p w:rsidR="00DD2EE6" w:rsidRPr="0003481B" w:rsidRDefault="00DD2EE6" w:rsidP="00DD2EE6">
      <w:pPr>
        <w:rPr>
          <w:sz w:val="24"/>
          <w:szCs w:val="24"/>
          <w:lang w:eastAsia="ko-KR"/>
        </w:rPr>
      </w:pPr>
    </w:p>
    <w:p w:rsidR="00DD2EE6" w:rsidRPr="0003481B" w:rsidRDefault="00DD2EE6" w:rsidP="00DD2EE6">
      <w:pPr>
        <w:rPr>
          <w:sz w:val="24"/>
          <w:szCs w:val="24"/>
          <w:lang w:eastAsia="ko-KR"/>
        </w:rPr>
      </w:pPr>
    </w:p>
    <w:p w:rsidR="00DD2EE6" w:rsidRPr="0003481B" w:rsidRDefault="00DD2EE6" w:rsidP="00DD2EE6">
      <w:pPr>
        <w:rPr>
          <w:sz w:val="24"/>
          <w:szCs w:val="24"/>
          <w:lang w:eastAsia="ko-KR"/>
        </w:rPr>
      </w:pPr>
    </w:p>
    <w:p w:rsidR="00DD2EE6" w:rsidRPr="0003481B" w:rsidRDefault="00DD2EE6" w:rsidP="00DD2EE6">
      <w:pPr>
        <w:rPr>
          <w:sz w:val="24"/>
          <w:szCs w:val="24"/>
          <w:lang w:eastAsia="ko-KR"/>
        </w:rPr>
      </w:pPr>
    </w:p>
    <w:p w:rsidR="00DD2EE6" w:rsidRPr="0003481B" w:rsidRDefault="00DD2EE6" w:rsidP="00DD2EE6">
      <w:pPr>
        <w:rPr>
          <w:sz w:val="24"/>
          <w:szCs w:val="24"/>
          <w:lang w:eastAsia="ko-KR"/>
        </w:rPr>
      </w:pPr>
    </w:p>
    <w:p w:rsidR="00B2403B" w:rsidRDefault="00B2403B" w:rsidP="00DD2EE6">
      <w:pPr>
        <w:rPr>
          <w:sz w:val="24"/>
          <w:szCs w:val="24"/>
          <w:lang w:eastAsia="ko-KR"/>
        </w:rPr>
      </w:pPr>
    </w:p>
    <w:p w:rsidR="00B2403B" w:rsidRDefault="00B2403B" w:rsidP="00DD2EE6">
      <w:pPr>
        <w:rPr>
          <w:sz w:val="24"/>
          <w:szCs w:val="24"/>
          <w:lang w:eastAsia="ko-KR"/>
        </w:rPr>
      </w:pPr>
    </w:p>
    <w:p w:rsidR="00B2403B" w:rsidRDefault="00B2403B" w:rsidP="00DD2EE6">
      <w:pPr>
        <w:rPr>
          <w:sz w:val="24"/>
          <w:szCs w:val="24"/>
          <w:lang w:eastAsia="ko-KR"/>
        </w:rPr>
      </w:pPr>
    </w:p>
    <w:p w:rsidR="00B2403B" w:rsidRDefault="00B2403B" w:rsidP="00DD2EE6">
      <w:pPr>
        <w:rPr>
          <w:sz w:val="24"/>
          <w:szCs w:val="24"/>
          <w:lang w:eastAsia="ko-KR"/>
        </w:rPr>
      </w:pPr>
    </w:p>
    <w:p w:rsidR="00B2403B" w:rsidRDefault="00B2403B" w:rsidP="00DD2EE6">
      <w:pPr>
        <w:rPr>
          <w:sz w:val="24"/>
          <w:szCs w:val="24"/>
          <w:lang w:eastAsia="ko-KR"/>
        </w:rPr>
      </w:pPr>
    </w:p>
    <w:p w:rsidR="00B2403B" w:rsidRDefault="00B2403B" w:rsidP="00DD2EE6">
      <w:pPr>
        <w:rPr>
          <w:sz w:val="24"/>
          <w:szCs w:val="24"/>
          <w:lang w:eastAsia="ko-KR"/>
        </w:rPr>
      </w:pPr>
    </w:p>
    <w:p w:rsidR="00B2403B" w:rsidRDefault="00B2403B" w:rsidP="00DD2EE6">
      <w:pPr>
        <w:rPr>
          <w:sz w:val="24"/>
          <w:szCs w:val="24"/>
          <w:lang w:eastAsia="ko-KR"/>
        </w:rPr>
      </w:pPr>
    </w:p>
    <w:p w:rsidR="00B2403B" w:rsidRDefault="00B2403B" w:rsidP="00DD2EE6">
      <w:pPr>
        <w:rPr>
          <w:sz w:val="24"/>
          <w:szCs w:val="24"/>
          <w:lang w:eastAsia="ko-KR"/>
        </w:rPr>
      </w:pPr>
    </w:p>
    <w:p w:rsidR="00B2403B" w:rsidRDefault="00B2403B" w:rsidP="00DD2EE6">
      <w:pPr>
        <w:rPr>
          <w:sz w:val="24"/>
          <w:szCs w:val="24"/>
          <w:lang w:eastAsia="ko-KR"/>
        </w:rPr>
      </w:pPr>
    </w:p>
    <w:p w:rsidR="00B2403B" w:rsidRDefault="00B2403B" w:rsidP="00DD2EE6">
      <w:pPr>
        <w:rPr>
          <w:sz w:val="24"/>
          <w:szCs w:val="24"/>
          <w:lang w:eastAsia="ko-KR"/>
        </w:rPr>
      </w:pPr>
    </w:p>
    <w:p w:rsidR="00B2403B" w:rsidRDefault="00B2403B" w:rsidP="00DD2EE6">
      <w:pPr>
        <w:rPr>
          <w:sz w:val="24"/>
          <w:szCs w:val="24"/>
          <w:lang w:eastAsia="ko-KR"/>
        </w:rPr>
      </w:pPr>
    </w:p>
    <w:p w:rsidR="00B2403B" w:rsidRDefault="00B2403B" w:rsidP="00DD2EE6">
      <w:pPr>
        <w:rPr>
          <w:sz w:val="24"/>
          <w:szCs w:val="24"/>
          <w:lang w:eastAsia="ko-KR"/>
        </w:rPr>
      </w:pPr>
    </w:p>
    <w:p w:rsidR="00DD2EE6" w:rsidRPr="0003481B" w:rsidRDefault="00DD2EE6" w:rsidP="00DD2EE6">
      <w:pPr>
        <w:rPr>
          <w:sz w:val="24"/>
          <w:szCs w:val="24"/>
          <w:lang w:eastAsia="ko-KR"/>
        </w:rPr>
      </w:pPr>
      <w:r w:rsidRPr="0003481B">
        <w:rPr>
          <w:sz w:val="24"/>
          <w:szCs w:val="24"/>
          <w:lang w:eastAsia="ko-KR"/>
        </w:rPr>
        <w:t xml:space="preserve">© </w:t>
      </w:r>
      <w:r w:rsidRPr="0003481B">
        <w:rPr>
          <w:sz w:val="24"/>
          <w:szCs w:val="24"/>
        </w:rPr>
        <w:t>М.Әуезов атындағы Оңтүстік Қазақстан мемлекеттік университеті</w:t>
      </w:r>
      <w:r w:rsidRPr="0003481B">
        <w:rPr>
          <w:sz w:val="24"/>
          <w:szCs w:val="24"/>
          <w:lang w:eastAsia="ko-KR"/>
        </w:rPr>
        <w:t>, 201</w:t>
      </w:r>
      <w:r w:rsidR="009E2C8D" w:rsidRPr="009E2C8D">
        <w:rPr>
          <w:sz w:val="24"/>
          <w:szCs w:val="24"/>
          <w:lang w:eastAsia="ko-KR"/>
        </w:rPr>
        <w:t>7</w:t>
      </w:r>
      <w:r w:rsidRPr="0003481B">
        <w:rPr>
          <w:sz w:val="24"/>
          <w:szCs w:val="24"/>
          <w:lang w:eastAsia="ko-KR"/>
        </w:rPr>
        <w:t>ж.</w:t>
      </w:r>
    </w:p>
    <w:p w:rsidR="00DD2EE6" w:rsidRPr="0003481B" w:rsidRDefault="00DD2EE6" w:rsidP="00DD2EE6">
      <w:pPr>
        <w:rPr>
          <w:sz w:val="24"/>
          <w:szCs w:val="24"/>
          <w:lang w:eastAsia="ru-RU"/>
        </w:rPr>
      </w:pPr>
      <w:r w:rsidRPr="0003481B">
        <w:rPr>
          <w:sz w:val="24"/>
          <w:szCs w:val="24"/>
        </w:rPr>
        <w:br w:type="page"/>
      </w:r>
    </w:p>
    <w:p w:rsidR="00DD2EE6" w:rsidRPr="0003481B" w:rsidRDefault="00DD2EE6" w:rsidP="00DD2EE6">
      <w:pPr>
        <w:rPr>
          <w:sz w:val="24"/>
          <w:szCs w:val="24"/>
        </w:rPr>
      </w:pPr>
    </w:p>
    <w:p w:rsidR="00DD2EE6" w:rsidRPr="0003481B" w:rsidRDefault="00DD2EE6" w:rsidP="00DD2EE6">
      <w:pPr>
        <w:jc w:val="center"/>
        <w:rPr>
          <w:caps/>
          <w:sz w:val="24"/>
          <w:szCs w:val="24"/>
        </w:rPr>
      </w:pPr>
      <w:r w:rsidRPr="0003481B">
        <w:rPr>
          <w:b/>
          <w:sz w:val="24"/>
          <w:szCs w:val="24"/>
        </w:rPr>
        <w:t>Мазмұны</w:t>
      </w:r>
    </w:p>
    <w:sdt>
      <w:sdtPr>
        <w:rPr>
          <w:rFonts w:ascii="Times New Roman" w:eastAsiaTheme="minorHAnsi" w:hAnsi="Times New Roman" w:cs="Times New Roman"/>
          <w:b w:val="0"/>
          <w:bCs w:val="0"/>
          <w:color w:val="auto"/>
          <w:sz w:val="24"/>
          <w:szCs w:val="24"/>
          <w:lang w:val="kk-KZ"/>
        </w:rPr>
        <w:id w:val="1576047"/>
        <w:docPartObj>
          <w:docPartGallery w:val="Table of Contents"/>
          <w:docPartUnique/>
        </w:docPartObj>
      </w:sdtPr>
      <w:sdtContent>
        <w:p w:rsidR="00DD2EE6" w:rsidRPr="0003481B" w:rsidRDefault="00DD2EE6" w:rsidP="00DD2EE6">
          <w:pPr>
            <w:pStyle w:val="a9"/>
            <w:spacing w:before="0"/>
            <w:rPr>
              <w:sz w:val="24"/>
              <w:szCs w:val="24"/>
            </w:rPr>
          </w:pPr>
        </w:p>
        <w:p w:rsidR="00DE01EE" w:rsidRPr="0003481B" w:rsidRDefault="00A8073D">
          <w:pPr>
            <w:pStyle w:val="11"/>
            <w:rPr>
              <w:rFonts w:asciiTheme="minorHAnsi" w:eastAsiaTheme="minorEastAsia" w:hAnsiTheme="minorHAnsi" w:cstheme="minorBidi"/>
              <w:noProof/>
              <w:sz w:val="24"/>
              <w:szCs w:val="24"/>
              <w:lang w:val="ru-RU" w:eastAsia="ru-RU"/>
            </w:rPr>
          </w:pPr>
          <w:r w:rsidRPr="0003481B">
            <w:rPr>
              <w:sz w:val="24"/>
              <w:szCs w:val="24"/>
              <w:lang w:val="ru-RU"/>
            </w:rPr>
            <w:fldChar w:fldCharType="begin"/>
          </w:r>
          <w:r w:rsidR="00DD2EE6" w:rsidRPr="0003481B">
            <w:rPr>
              <w:sz w:val="24"/>
              <w:szCs w:val="24"/>
              <w:lang w:val="ru-RU"/>
            </w:rPr>
            <w:instrText xml:space="preserve"> TOC \o "1-3" \h \z \u </w:instrText>
          </w:r>
          <w:r w:rsidRPr="0003481B">
            <w:rPr>
              <w:sz w:val="24"/>
              <w:szCs w:val="24"/>
              <w:lang w:val="ru-RU"/>
            </w:rPr>
            <w:fldChar w:fldCharType="separate"/>
          </w:r>
          <w:hyperlink w:anchor="_Toc403726650" w:history="1">
            <w:r w:rsidR="00DE01EE" w:rsidRPr="0003481B">
              <w:rPr>
                <w:rStyle w:val="aa"/>
                <w:noProof/>
                <w:sz w:val="24"/>
                <w:szCs w:val="24"/>
              </w:rPr>
              <w:t>Кіріспе</w:t>
            </w:r>
            <w:r w:rsidR="00DE01EE" w:rsidRPr="0003481B">
              <w:rPr>
                <w:noProof/>
                <w:webHidden/>
                <w:sz w:val="24"/>
                <w:szCs w:val="24"/>
              </w:rPr>
              <w:tab/>
            </w:r>
            <w:r w:rsidRPr="0003481B">
              <w:rPr>
                <w:noProof/>
                <w:webHidden/>
                <w:sz w:val="24"/>
                <w:szCs w:val="24"/>
              </w:rPr>
              <w:fldChar w:fldCharType="begin"/>
            </w:r>
            <w:r w:rsidR="00DE01EE" w:rsidRPr="0003481B">
              <w:rPr>
                <w:noProof/>
                <w:webHidden/>
                <w:sz w:val="24"/>
                <w:szCs w:val="24"/>
              </w:rPr>
              <w:instrText xml:space="preserve"> PAGEREF _Toc403726650 \h </w:instrText>
            </w:r>
            <w:r w:rsidRPr="0003481B">
              <w:rPr>
                <w:noProof/>
                <w:webHidden/>
                <w:sz w:val="24"/>
                <w:szCs w:val="24"/>
              </w:rPr>
            </w:r>
            <w:r w:rsidRPr="0003481B">
              <w:rPr>
                <w:noProof/>
                <w:webHidden/>
                <w:sz w:val="24"/>
                <w:szCs w:val="24"/>
              </w:rPr>
              <w:fldChar w:fldCharType="separate"/>
            </w:r>
            <w:r w:rsidR="00E37DA6">
              <w:rPr>
                <w:noProof/>
                <w:webHidden/>
                <w:sz w:val="24"/>
                <w:szCs w:val="24"/>
              </w:rPr>
              <w:t>6</w:t>
            </w:r>
            <w:r w:rsidRPr="0003481B">
              <w:rPr>
                <w:noProof/>
                <w:webHidden/>
                <w:sz w:val="24"/>
                <w:szCs w:val="24"/>
              </w:rPr>
              <w:fldChar w:fldCharType="end"/>
            </w:r>
          </w:hyperlink>
        </w:p>
        <w:p w:rsidR="00DE01EE" w:rsidRPr="0003481B" w:rsidRDefault="00A8073D">
          <w:pPr>
            <w:pStyle w:val="11"/>
            <w:rPr>
              <w:rFonts w:asciiTheme="minorHAnsi" w:eastAsiaTheme="minorEastAsia" w:hAnsiTheme="minorHAnsi" w:cstheme="minorBidi"/>
              <w:noProof/>
              <w:sz w:val="24"/>
              <w:szCs w:val="24"/>
              <w:lang w:val="ru-RU" w:eastAsia="ru-RU"/>
            </w:rPr>
          </w:pPr>
          <w:hyperlink w:anchor="_Toc403726651" w:history="1">
            <w:r w:rsidR="00DE01EE" w:rsidRPr="0003481B">
              <w:rPr>
                <w:rStyle w:val="aa"/>
                <w:noProof/>
                <w:sz w:val="24"/>
                <w:szCs w:val="24"/>
              </w:rPr>
              <w:t>1 Пәнді оқудың әдiстемелiк ұсыныстары</w:t>
            </w:r>
            <w:r w:rsidR="00DE01EE" w:rsidRPr="0003481B">
              <w:rPr>
                <w:noProof/>
                <w:webHidden/>
                <w:sz w:val="24"/>
                <w:szCs w:val="24"/>
              </w:rPr>
              <w:tab/>
            </w:r>
            <w:r w:rsidRPr="0003481B">
              <w:rPr>
                <w:noProof/>
                <w:webHidden/>
                <w:sz w:val="24"/>
                <w:szCs w:val="24"/>
              </w:rPr>
              <w:fldChar w:fldCharType="begin"/>
            </w:r>
            <w:r w:rsidR="00DE01EE" w:rsidRPr="0003481B">
              <w:rPr>
                <w:noProof/>
                <w:webHidden/>
                <w:sz w:val="24"/>
                <w:szCs w:val="24"/>
              </w:rPr>
              <w:instrText xml:space="preserve"> PAGEREF _Toc403726651 \h </w:instrText>
            </w:r>
            <w:r w:rsidRPr="0003481B">
              <w:rPr>
                <w:noProof/>
                <w:webHidden/>
                <w:sz w:val="24"/>
                <w:szCs w:val="24"/>
              </w:rPr>
            </w:r>
            <w:r w:rsidRPr="0003481B">
              <w:rPr>
                <w:noProof/>
                <w:webHidden/>
                <w:sz w:val="24"/>
                <w:szCs w:val="24"/>
              </w:rPr>
              <w:fldChar w:fldCharType="separate"/>
            </w:r>
            <w:r w:rsidR="00E37DA6">
              <w:rPr>
                <w:noProof/>
                <w:webHidden/>
                <w:sz w:val="24"/>
                <w:szCs w:val="24"/>
              </w:rPr>
              <w:t>6</w:t>
            </w:r>
            <w:r w:rsidRPr="0003481B">
              <w:rPr>
                <w:noProof/>
                <w:webHidden/>
                <w:sz w:val="24"/>
                <w:szCs w:val="24"/>
              </w:rPr>
              <w:fldChar w:fldCharType="end"/>
            </w:r>
          </w:hyperlink>
        </w:p>
        <w:p w:rsidR="00DE01EE" w:rsidRPr="0003481B" w:rsidRDefault="00A8073D">
          <w:pPr>
            <w:pStyle w:val="11"/>
            <w:rPr>
              <w:rFonts w:asciiTheme="minorHAnsi" w:eastAsiaTheme="minorEastAsia" w:hAnsiTheme="minorHAnsi" w:cstheme="minorBidi"/>
              <w:noProof/>
              <w:sz w:val="24"/>
              <w:szCs w:val="24"/>
              <w:lang w:val="ru-RU" w:eastAsia="ru-RU"/>
            </w:rPr>
          </w:pPr>
          <w:hyperlink w:anchor="_Toc403726652" w:history="1">
            <w:r w:rsidR="00DE01EE" w:rsidRPr="0003481B">
              <w:rPr>
                <w:rStyle w:val="aa"/>
                <w:noProof/>
                <w:sz w:val="24"/>
                <w:szCs w:val="24"/>
              </w:rPr>
              <w:t>Курстың кысқаша  мазмұны</w:t>
            </w:r>
            <w:r w:rsidR="00DE01EE" w:rsidRPr="0003481B">
              <w:rPr>
                <w:noProof/>
                <w:webHidden/>
                <w:sz w:val="24"/>
                <w:szCs w:val="24"/>
              </w:rPr>
              <w:tab/>
            </w:r>
            <w:r w:rsidRPr="0003481B">
              <w:rPr>
                <w:noProof/>
                <w:webHidden/>
                <w:sz w:val="24"/>
                <w:szCs w:val="24"/>
              </w:rPr>
              <w:fldChar w:fldCharType="begin"/>
            </w:r>
            <w:r w:rsidR="00DE01EE" w:rsidRPr="0003481B">
              <w:rPr>
                <w:noProof/>
                <w:webHidden/>
                <w:sz w:val="24"/>
                <w:szCs w:val="24"/>
              </w:rPr>
              <w:instrText xml:space="preserve"> PAGEREF _Toc403726652 \h </w:instrText>
            </w:r>
            <w:r w:rsidRPr="0003481B">
              <w:rPr>
                <w:noProof/>
                <w:webHidden/>
                <w:sz w:val="24"/>
                <w:szCs w:val="24"/>
              </w:rPr>
            </w:r>
            <w:r w:rsidRPr="0003481B">
              <w:rPr>
                <w:noProof/>
                <w:webHidden/>
                <w:sz w:val="24"/>
                <w:szCs w:val="24"/>
              </w:rPr>
              <w:fldChar w:fldCharType="separate"/>
            </w:r>
            <w:r w:rsidR="00E37DA6">
              <w:rPr>
                <w:noProof/>
                <w:webHidden/>
                <w:sz w:val="24"/>
                <w:szCs w:val="24"/>
              </w:rPr>
              <w:t>6</w:t>
            </w:r>
            <w:r w:rsidRPr="0003481B">
              <w:rPr>
                <w:noProof/>
                <w:webHidden/>
                <w:sz w:val="24"/>
                <w:szCs w:val="24"/>
              </w:rPr>
              <w:fldChar w:fldCharType="end"/>
            </w:r>
          </w:hyperlink>
        </w:p>
        <w:p w:rsidR="00DE01EE" w:rsidRPr="0003481B" w:rsidRDefault="00A8073D">
          <w:pPr>
            <w:pStyle w:val="11"/>
            <w:rPr>
              <w:rFonts w:asciiTheme="minorHAnsi" w:eastAsiaTheme="minorEastAsia" w:hAnsiTheme="minorHAnsi" w:cstheme="minorBidi"/>
              <w:noProof/>
              <w:sz w:val="24"/>
              <w:szCs w:val="24"/>
              <w:lang w:val="ru-RU" w:eastAsia="ru-RU"/>
            </w:rPr>
          </w:pPr>
          <w:hyperlink w:anchor="_Toc403726653" w:history="1">
            <w:r w:rsidR="00DE01EE" w:rsidRPr="0003481B">
              <w:rPr>
                <w:rStyle w:val="aa"/>
                <w:noProof/>
                <w:sz w:val="24"/>
                <w:szCs w:val="24"/>
              </w:rPr>
              <w:t>2 Пәннің мазмұны</w:t>
            </w:r>
            <w:r w:rsidR="00DE01EE" w:rsidRPr="0003481B">
              <w:rPr>
                <w:noProof/>
                <w:webHidden/>
                <w:sz w:val="24"/>
                <w:szCs w:val="24"/>
              </w:rPr>
              <w:tab/>
            </w:r>
            <w:r w:rsidRPr="0003481B">
              <w:rPr>
                <w:noProof/>
                <w:webHidden/>
                <w:sz w:val="24"/>
                <w:szCs w:val="24"/>
              </w:rPr>
              <w:fldChar w:fldCharType="begin"/>
            </w:r>
            <w:r w:rsidR="00DE01EE" w:rsidRPr="0003481B">
              <w:rPr>
                <w:noProof/>
                <w:webHidden/>
                <w:sz w:val="24"/>
                <w:szCs w:val="24"/>
              </w:rPr>
              <w:instrText xml:space="preserve"> PAGEREF _Toc403726653 \h </w:instrText>
            </w:r>
            <w:r w:rsidRPr="0003481B">
              <w:rPr>
                <w:noProof/>
                <w:webHidden/>
                <w:sz w:val="24"/>
                <w:szCs w:val="24"/>
              </w:rPr>
            </w:r>
            <w:r w:rsidRPr="0003481B">
              <w:rPr>
                <w:noProof/>
                <w:webHidden/>
                <w:sz w:val="24"/>
                <w:szCs w:val="24"/>
              </w:rPr>
              <w:fldChar w:fldCharType="separate"/>
            </w:r>
            <w:r w:rsidR="00E37DA6">
              <w:rPr>
                <w:noProof/>
                <w:webHidden/>
                <w:sz w:val="24"/>
                <w:szCs w:val="24"/>
              </w:rPr>
              <w:t>8</w:t>
            </w:r>
            <w:r w:rsidRPr="0003481B">
              <w:rPr>
                <w:noProof/>
                <w:webHidden/>
                <w:sz w:val="24"/>
                <w:szCs w:val="24"/>
              </w:rPr>
              <w:fldChar w:fldCharType="end"/>
            </w:r>
          </w:hyperlink>
        </w:p>
        <w:p w:rsidR="00DE01EE" w:rsidRPr="0003481B" w:rsidRDefault="00A8073D">
          <w:pPr>
            <w:pStyle w:val="11"/>
            <w:rPr>
              <w:rFonts w:asciiTheme="minorHAnsi" w:eastAsiaTheme="minorEastAsia" w:hAnsiTheme="minorHAnsi" w:cstheme="minorBidi"/>
              <w:noProof/>
              <w:sz w:val="24"/>
              <w:szCs w:val="24"/>
              <w:lang w:val="ru-RU" w:eastAsia="ru-RU"/>
            </w:rPr>
          </w:pPr>
          <w:hyperlink w:anchor="_Toc403726654" w:history="1">
            <w:r w:rsidR="00DE01EE" w:rsidRPr="0003481B">
              <w:rPr>
                <w:rStyle w:val="aa"/>
                <w:noProof/>
                <w:sz w:val="24"/>
                <w:szCs w:val="24"/>
              </w:rPr>
              <w:t>3 Практикалық (семинарлық) сабақтардың тақырыптық жоспары</w:t>
            </w:r>
            <w:r w:rsidR="00DE01EE" w:rsidRPr="0003481B">
              <w:rPr>
                <w:noProof/>
                <w:webHidden/>
                <w:sz w:val="24"/>
                <w:szCs w:val="24"/>
              </w:rPr>
              <w:tab/>
            </w:r>
            <w:r w:rsidRPr="0003481B">
              <w:rPr>
                <w:noProof/>
                <w:webHidden/>
                <w:sz w:val="24"/>
                <w:szCs w:val="24"/>
              </w:rPr>
              <w:fldChar w:fldCharType="begin"/>
            </w:r>
            <w:r w:rsidR="00DE01EE" w:rsidRPr="0003481B">
              <w:rPr>
                <w:noProof/>
                <w:webHidden/>
                <w:sz w:val="24"/>
                <w:szCs w:val="24"/>
              </w:rPr>
              <w:instrText xml:space="preserve"> PAGEREF _Toc403726654 \h </w:instrText>
            </w:r>
            <w:r w:rsidRPr="0003481B">
              <w:rPr>
                <w:noProof/>
                <w:webHidden/>
                <w:sz w:val="24"/>
                <w:szCs w:val="24"/>
              </w:rPr>
            </w:r>
            <w:r w:rsidRPr="0003481B">
              <w:rPr>
                <w:noProof/>
                <w:webHidden/>
                <w:sz w:val="24"/>
                <w:szCs w:val="24"/>
              </w:rPr>
              <w:fldChar w:fldCharType="separate"/>
            </w:r>
            <w:r w:rsidR="00E37DA6">
              <w:rPr>
                <w:noProof/>
                <w:webHidden/>
                <w:sz w:val="24"/>
                <w:szCs w:val="24"/>
              </w:rPr>
              <w:t>8</w:t>
            </w:r>
            <w:r w:rsidRPr="0003481B">
              <w:rPr>
                <w:noProof/>
                <w:webHidden/>
                <w:sz w:val="24"/>
                <w:szCs w:val="24"/>
              </w:rPr>
              <w:fldChar w:fldCharType="end"/>
            </w:r>
          </w:hyperlink>
        </w:p>
        <w:p w:rsidR="00DE01EE" w:rsidRPr="0003481B" w:rsidRDefault="00A8073D">
          <w:pPr>
            <w:pStyle w:val="11"/>
            <w:rPr>
              <w:rFonts w:asciiTheme="minorHAnsi" w:eastAsiaTheme="minorEastAsia" w:hAnsiTheme="minorHAnsi" w:cstheme="minorBidi"/>
              <w:noProof/>
              <w:sz w:val="24"/>
              <w:szCs w:val="24"/>
              <w:lang w:val="ru-RU" w:eastAsia="ru-RU"/>
            </w:rPr>
          </w:pPr>
          <w:hyperlink w:anchor="_Toc403726655" w:history="1">
            <w:r w:rsidR="00811DB9" w:rsidRPr="0003481B">
              <w:rPr>
                <w:rStyle w:val="aa"/>
                <w:noProof/>
                <w:sz w:val="24"/>
                <w:szCs w:val="24"/>
              </w:rPr>
              <w:t xml:space="preserve">4 </w:t>
            </w:r>
            <w:r w:rsidR="00811DB9" w:rsidRPr="0003481B">
              <w:rPr>
                <w:rStyle w:val="aa"/>
                <w:noProof/>
                <w:sz w:val="24"/>
                <w:szCs w:val="24"/>
                <w:lang w:val="ru-RU"/>
              </w:rPr>
              <w:t>Ба</w:t>
            </w:r>
            <w:r w:rsidR="00811DB9" w:rsidRPr="0003481B">
              <w:rPr>
                <w:rStyle w:val="aa"/>
                <w:noProof/>
                <w:sz w:val="24"/>
                <w:szCs w:val="24"/>
              </w:rPr>
              <w:t>ылау жұмыстары</w:t>
            </w:r>
            <w:r w:rsidR="00DE01EE" w:rsidRPr="0003481B">
              <w:rPr>
                <w:noProof/>
                <w:webHidden/>
                <w:sz w:val="24"/>
                <w:szCs w:val="24"/>
              </w:rPr>
              <w:tab/>
            </w:r>
            <w:r w:rsidRPr="0003481B">
              <w:rPr>
                <w:noProof/>
                <w:webHidden/>
                <w:sz w:val="24"/>
                <w:szCs w:val="24"/>
              </w:rPr>
              <w:fldChar w:fldCharType="begin"/>
            </w:r>
            <w:r w:rsidR="00DE01EE" w:rsidRPr="0003481B">
              <w:rPr>
                <w:noProof/>
                <w:webHidden/>
                <w:sz w:val="24"/>
                <w:szCs w:val="24"/>
              </w:rPr>
              <w:instrText xml:space="preserve"> PAGEREF _Toc403726655 \h </w:instrText>
            </w:r>
            <w:r w:rsidRPr="0003481B">
              <w:rPr>
                <w:noProof/>
                <w:webHidden/>
                <w:sz w:val="24"/>
                <w:szCs w:val="24"/>
              </w:rPr>
            </w:r>
            <w:r w:rsidRPr="0003481B">
              <w:rPr>
                <w:noProof/>
                <w:webHidden/>
                <w:sz w:val="24"/>
                <w:szCs w:val="24"/>
              </w:rPr>
              <w:fldChar w:fldCharType="separate"/>
            </w:r>
            <w:r w:rsidR="00E37DA6">
              <w:rPr>
                <w:noProof/>
                <w:webHidden/>
                <w:sz w:val="24"/>
                <w:szCs w:val="24"/>
              </w:rPr>
              <w:t>9</w:t>
            </w:r>
            <w:r w:rsidRPr="0003481B">
              <w:rPr>
                <w:noProof/>
                <w:webHidden/>
                <w:sz w:val="24"/>
                <w:szCs w:val="24"/>
              </w:rPr>
              <w:fldChar w:fldCharType="end"/>
            </w:r>
          </w:hyperlink>
        </w:p>
        <w:p w:rsidR="00DE01EE" w:rsidRPr="0003481B" w:rsidRDefault="00A8073D">
          <w:pPr>
            <w:pStyle w:val="11"/>
            <w:rPr>
              <w:rFonts w:asciiTheme="minorHAnsi" w:eastAsiaTheme="minorEastAsia" w:hAnsiTheme="minorHAnsi" w:cstheme="minorBidi"/>
              <w:noProof/>
              <w:sz w:val="24"/>
              <w:szCs w:val="24"/>
              <w:lang w:val="ru-RU" w:eastAsia="ru-RU"/>
            </w:rPr>
          </w:pPr>
          <w:hyperlink w:anchor="_Toc403726656" w:history="1">
            <w:r w:rsidR="00DE01EE" w:rsidRPr="0003481B">
              <w:rPr>
                <w:rStyle w:val="aa"/>
                <w:noProof/>
                <w:sz w:val="24"/>
                <w:szCs w:val="24"/>
              </w:rPr>
              <w:t>5  Студенттердің өзіндік жұмысы орындауға және рәсімдеуге        талаптар</w:t>
            </w:r>
            <w:r w:rsidR="00DE01EE" w:rsidRPr="0003481B">
              <w:rPr>
                <w:noProof/>
                <w:webHidden/>
                <w:sz w:val="24"/>
                <w:szCs w:val="24"/>
              </w:rPr>
              <w:tab/>
            </w:r>
            <w:r w:rsidRPr="0003481B">
              <w:rPr>
                <w:noProof/>
                <w:webHidden/>
                <w:sz w:val="24"/>
                <w:szCs w:val="24"/>
              </w:rPr>
              <w:fldChar w:fldCharType="begin"/>
            </w:r>
            <w:r w:rsidR="00DE01EE" w:rsidRPr="0003481B">
              <w:rPr>
                <w:noProof/>
                <w:webHidden/>
                <w:sz w:val="24"/>
                <w:szCs w:val="24"/>
              </w:rPr>
              <w:instrText xml:space="preserve"> PAGEREF _Toc403726656 \h </w:instrText>
            </w:r>
            <w:r w:rsidRPr="0003481B">
              <w:rPr>
                <w:noProof/>
                <w:webHidden/>
                <w:sz w:val="24"/>
                <w:szCs w:val="24"/>
              </w:rPr>
            </w:r>
            <w:r w:rsidRPr="0003481B">
              <w:rPr>
                <w:noProof/>
                <w:webHidden/>
                <w:sz w:val="24"/>
                <w:szCs w:val="24"/>
              </w:rPr>
              <w:fldChar w:fldCharType="separate"/>
            </w:r>
            <w:r w:rsidR="00E37DA6">
              <w:rPr>
                <w:noProof/>
                <w:webHidden/>
                <w:sz w:val="24"/>
                <w:szCs w:val="24"/>
              </w:rPr>
              <w:t>9</w:t>
            </w:r>
            <w:r w:rsidRPr="0003481B">
              <w:rPr>
                <w:noProof/>
                <w:webHidden/>
                <w:sz w:val="24"/>
                <w:szCs w:val="24"/>
              </w:rPr>
              <w:fldChar w:fldCharType="end"/>
            </w:r>
          </w:hyperlink>
        </w:p>
        <w:p w:rsidR="00DE01EE" w:rsidRPr="0003481B" w:rsidRDefault="00A8073D">
          <w:pPr>
            <w:pStyle w:val="11"/>
            <w:rPr>
              <w:rFonts w:asciiTheme="minorHAnsi" w:eastAsiaTheme="minorEastAsia" w:hAnsiTheme="minorHAnsi" w:cstheme="minorBidi"/>
              <w:noProof/>
              <w:sz w:val="24"/>
              <w:szCs w:val="24"/>
              <w:lang w:val="ru-RU" w:eastAsia="ru-RU"/>
            </w:rPr>
          </w:pPr>
          <w:hyperlink w:anchor="_Toc403726657" w:history="1">
            <w:r w:rsidR="00DE01EE" w:rsidRPr="0003481B">
              <w:rPr>
                <w:rStyle w:val="aa"/>
                <w:noProof/>
                <w:sz w:val="24"/>
                <w:szCs w:val="24"/>
              </w:rPr>
              <w:t>6 Ұсынылатын әдебиеттер тізімі:</w:t>
            </w:r>
            <w:r w:rsidR="00DE01EE" w:rsidRPr="0003481B">
              <w:rPr>
                <w:noProof/>
                <w:webHidden/>
                <w:sz w:val="24"/>
                <w:szCs w:val="24"/>
              </w:rPr>
              <w:tab/>
            </w:r>
            <w:r w:rsidRPr="0003481B">
              <w:rPr>
                <w:noProof/>
                <w:webHidden/>
                <w:sz w:val="24"/>
                <w:szCs w:val="24"/>
              </w:rPr>
              <w:fldChar w:fldCharType="begin"/>
            </w:r>
            <w:r w:rsidR="00DE01EE" w:rsidRPr="0003481B">
              <w:rPr>
                <w:noProof/>
                <w:webHidden/>
                <w:sz w:val="24"/>
                <w:szCs w:val="24"/>
              </w:rPr>
              <w:instrText xml:space="preserve"> PAGEREF _Toc403726657 \h </w:instrText>
            </w:r>
            <w:r w:rsidRPr="0003481B">
              <w:rPr>
                <w:noProof/>
                <w:webHidden/>
                <w:sz w:val="24"/>
                <w:szCs w:val="24"/>
              </w:rPr>
            </w:r>
            <w:r w:rsidRPr="0003481B">
              <w:rPr>
                <w:noProof/>
                <w:webHidden/>
                <w:sz w:val="24"/>
                <w:szCs w:val="24"/>
              </w:rPr>
              <w:fldChar w:fldCharType="separate"/>
            </w:r>
            <w:r w:rsidR="00E37DA6">
              <w:rPr>
                <w:noProof/>
                <w:webHidden/>
                <w:sz w:val="24"/>
                <w:szCs w:val="24"/>
              </w:rPr>
              <w:t>11</w:t>
            </w:r>
            <w:r w:rsidRPr="0003481B">
              <w:rPr>
                <w:noProof/>
                <w:webHidden/>
                <w:sz w:val="24"/>
                <w:szCs w:val="24"/>
              </w:rPr>
              <w:fldChar w:fldCharType="end"/>
            </w:r>
          </w:hyperlink>
        </w:p>
        <w:p w:rsidR="00DD2EE6" w:rsidRPr="0003481B" w:rsidRDefault="00A8073D" w:rsidP="00DD2EE6">
          <w:pPr>
            <w:rPr>
              <w:sz w:val="24"/>
              <w:szCs w:val="24"/>
              <w:lang w:val="ru-RU"/>
            </w:rPr>
          </w:pPr>
          <w:r w:rsidRPr="0003481B">
            <w:rPr>
              <w:sz w:val="24"/>
              <w:szCs w:val="24"/>
              <w:lang w:val="ru-RU"/>
            </w:rPr>
            <w:fldChar w:fldCharType="end"/>
          </w:r>
        </w:p>
      </w:sdtContent>
    </w:sdt>
    <w:p w:rsidR="00DD2EE6" w:rsidRPr="0003481B" w:rsidRDefault="00DD2EE6" w:rsidP="00DD2EE6">
      <w:pPr>
        <w:rPr>
          <w:sz w:val="24"/>
          <w:szCs w:val="24"/>
        </w:rPr>
      </w:pPr>
      <w:r w:rsidRPr="0003481B">
        <w:rPr>
          <w:sz w:val="24"/>
          <w:szCs w:val="24"/>
        </w:rPr>
        <w:br w:type="page"/>
      </w:r>
    </w:p>
    <w:p w:rsidR="00DD2EE6" w:rsidRPr="0003481B" w:rsidRDefault="00DD2EE6" w:rsidP="00DD2EE6">
      <w:pPr>
        <w:pStyle w:val="1"/>
        <w:rPr>
          <w:sz w:val="24"/>
          <w:szCs w:val="24"/>
        </w:rPr>
      </w:pPr>
      <w:bookmarkStart w:id="1" w:name="_Toc403726650"/>
      <w:r w:rsidRPr="0003481B">
        <w:rPr>
          <w:sz w:val="24"/>
          <w:szCs w:val="24"/>
        </w:rPr>
        <w:lastRenderedPageBreak/>
        <w:t>Кіріспе</w:t>
      </w:r>
      <w:bookmarkEnd w:id="1"/>
    </w:p>
    <w:p w:rsidR="00DD2EE6" w:rsidRPr="0003481B" w:rsidRDefault="00DD2EE6" w:rsidP="00DD2EE6">
      <w:pPr>
        <w:rPr>
          <w:sz w:val="24"/>
          <w:szCs w:val="24"/>
        </w:rPr>
      </w:pPr>
    </w:p>
    <w:p w:rsidR="00DD2EE6" w:rsidRPr="0003481B" w:rsidRDefault="00DD2EE6" w:rsidP="00DD2EE6">
      <w:pPr>
        <w:ind w:firstLine="426"/>
        <w:rPr>
          <w:sz w:val="24"/>
          <w:szCs w:val="24"/>
        </w:rPr>
      </w:pPr>
      <w:r w:rsidRPr="0003481B">
        <w:rPr>
          <w:sz w:val="24"/>
          <w:szCs w:val="24"/>
        </w:rPr>
        <w:t>«Мұнай өндірудің технологиясы мен техникасы» пәнінде әлемдік энергетикалық қор құрылымында мұнай және газдың атқаратын қызметі, мұнай және газ кенорындарының түзілуі, олардың топтастырылуы, игерудің ғылыми негіздері және геологиялық қиманы бұрғыланғыштығы бойынша текшелерге бөлу, қашау маркаларын таңдау бойынша материалдар келтірілген. Сонымен қатар, оқу құралында мұнай және газ ұңғымаларын жобалауға қажетті барлық мәліметтер келтірілген, атап айтсақ шегендеу тізбектерінің санын және түсірілу тереңдіктерін, қашаумен шегендеу тізбектерінің диаметрлерін анықтау, бұрғылау режимінің параметрлері, ұңғыманы салудың заманауи тәсілдері, ұңғыманы бұрғылау барысында орын алатын қиындықтар мен апаттар келтірілген.</w:t>
      </w:r>
    </w:p>
    <w:p w:rsidR="00DD2EE6" w:rsidRPr="0003481B" w:rsidRDefault="00DD2EE6" w:rsidP="00DD2EE6">
      <w:pPr>
        <w:rPr>
          <w:sz w:val="24"/>
          <w:szCs w:val="24"/>
        </w:rPr>
      </w:pPr>
    </w:p>
    <w:p w:rsidR="00DD2EE6" w:rsidRPr="0003481B" w:rsidRDefault="00DD2EE6" w:rsidP="00DD2EE6">
      <w:pPr>
        <w:rPr>
          <w:sz w:val="24"/>
          <w:szCs w:val="24"/>
        </w:rPr>
      </w:pPr>
    </w:p>
    <w:p w:rsidR="00DD2EE6" w:rsidRPr="0003481B" w:rsidRDefault="00DD2EE6" w:rsidP="00DD2EE6">
      <w:pPr>
        <w:pStyle w:val="1"/>
        <w:rPr>
          <w:sz w:val="24"/>
          <w:szCs w:val="24"/>
        </w:rPr>
      </w:pPr>
      <w:bookmarkStart w:id="2" w:name="_Toc403726651"/>
      <w:r w:rsidRPr="0003481B">
        <w:rPr>
          <w:sz w:val="24"/>
          <w:szCs w:val="24"/>
        </w:rPr>
        <w:t>1 Пәнді оқудың әдiстемелiк ұсыныстары</w:t>
      </w:r>
      <w:bookmarkEnd w:id="2"/>
      <w:r w:rsidRPr="0003481B">
        <w:rPr>
          <w:sz w:val="24"/>
          <w:szCs w:val="24"/>
        </w:rPr>
        <w:t xml:space="preserve"> </w:t>
      </w:r>
    </w:p>
    <w:p w:rsidR="00DD2EE6" w:rsidRPr="0003481B" w:rsidRDefault="00DD2EE6" w:rsidP="00DD2EE6">
      <w:pPr>
        <w:rPr>
          <w:sz w:val="24"/>
          <w:szCs w:val="24"/>
        </w:rPr>
      </w:pPr>
    </w:p>
    <w:p w:rsidR="00DD2EE6" w:rsidRPr="0003481B" w:rsidRDefault="00DD2EE6" w:rsidP="00DD2EE6">
      <w:pPr>
        <w:shd w:val="clear" w:color="auto" w:fill="FFFFFF"/>
        <w:autoSpaceDE w:val="0"/>
        <w:autoSpaceDN w:val="0"/>
        <w:adjustRightInd w:val="0"/>
        <w:ind w:firstLine="426"/>
        <w:rPr>
          <w:color w:val="000000"/>
          <w:sz w:val="24"/>
          <w:szCs w:val="24"/>
        </w:rPr>
      </w:pPr>
      <w:r w:rsidRPr="0003481B">
        <w:rPr>
          <w:color w:val="000000"/>
          <w:sz w:val="24"/>
          <w:szCs w:val="24"/>
        </w:rPr>
        <w:t xml:space="preserve">«Мұнай өндірудің технологиясы мен техникасы» пәнін оқу мақсаты студенттермен ұңғымаларды пайдалануға дайындау негіздерін, мұнай өндірудің технологиясы мен техникасының негіздерімен таныстыру болып табылады.  </w:t>
      </w:r>
    </w:p>
    <w:p w:rsidR="00DD2EE6" w:rsidRPr="0003481B" w:rsidRDefault="00DD2EE6" w:rsidP="00DD2EE6">
      <w:pPr>
        <w:shd w:val="clear" w:color="auto" w:fill="FFFFFF"/>
        <w:autoSpaceDE w:val="0"/>
        <w:autoSpaceDN w:val="0"/>
        <w:adjustRightInd w:val="0"/>
        <w:ind w:firstLine="426"/>
        <w:rPr>
          <w:color w:val="000000"/>
          <w:sz w:val="24"/>
          <w:szCs w:val="24"/>
        </w:rPr>
      </w:pPr>
      <w:r w:rsidRPr="0003481B">
        <w:rPr>
          <w:color w:val="000000"/>
          <w:sz w:val="24"/>
          <w:szCs w:val="24"/>
        </w:rPr>
        <w:t>Пәнді оқудың міндеттері: мұнай өндірудің технологиясы мен техникасының негіздері бойынша білім алу, кенішке әсер ететін технология мен техниканы сауатты таңдауға дағдылану, ұңғыманың түптік бөлігіне әсер ету әдістері және ұңғыманы зерттеу бойынша білім алу болып табылады. Студент мұнай өндірудің заманауи жағдайы және қабат энергиясының көздері туралы түсінік алуы керек; мұнай кенорындарын игеру режимдерінің жалпы принциптерін, мұнай кенішіне әсер етудің технологиясы мен техникасының жалпы принциптерін, ұңғыманы пайдалануға дайындау, ұңғыманың түптік бөлігіне әсер ету және ұңғыманы зерттеу,  ұңғымада сұйықты көтеру теориясының негіздері, фонтандық ұңғымаларды пайдалану, ұңғымаларды газлифтті пайдалану, ұңғымаларды штангалы сораптармен және батпалы ортадан тепкіш сораптармен пайдалануды білуі керек; мұнай өндірудің технологиясы мен техникасының ерекшеліктерімен байланысты, өндірістегі еңбек қауіпсіздігі және қоршаған ортаны қорғаудағы барлық сұрақтар бойынша білікті болуы керек.</w:t>
      </w:r>
    </w:p>
    <w:p w:rsidR="00DD2EE6" w:rsidRPr="0003481B" w:rsidRDefault="00DD2EE6" w:rsidP="00DD2EE6">
      <w:pPr>
        <w:rPr>
          <w:sz w:val="24"/>
          <w:szCs w:val="24"/>
        </w:rPr>
      </w:pPr>
    </w:p>
    <w:p w:rsidR="00DD2EE6" w:rsidRPr="0003481B" w:rsidRDefault="00DD2EE6" w:rsidP="00DD2EE6">
      <w:pPr>
        <w:pStyle w:val="1"/>
        <w:rPr>
          <w:sz w:val="24"/>
          <w:szCs w:val="24"/>
        </w:rPr>
      </w:pPr>
      <w:bookmarkStart w:id="3" w:name="_Toc403726652"/>
      <w:r w:rsidRPr="0003481B">
        <w:rPr>
          <w:sz w:val="24"/>
          <w:szCs w:val="24"/>
        </w:rPr>
        <w:t>Курстың кысқаша  мазмұны</w:t>
      </w:r>
      <w:bookmarkEnd w:id="3"/>
    </w:p>
    <w:p w:rsidR="00811DB9" w:rsidRPr="0003481B" w:rsidRDefault="00A8073D" w:rsidP="00811DB9">
      <w:pPr>
        <w:pStyle w:val="11"/>
        <w:rPr>
          <w:rFonts w:ascii="Calibri" w:hAnsi="Calibri"/>
          <w:sz w:val="24"/>
          <w:szCs w:val="24"/>
          <w:lang w:val="ru-RU"/>
        </w:rPr>
      </w:pPr>
      <w:r w:rsidRPr="00A8073D">
        <w:rPr>
          <w:sz w:val="24"/>
          <w:szCs w:val="24"/>
          <w:lang w:val="ru-RU"/>
        </w:rPr>
        <w:fldChar w:fldCharType="begin"/>
      </w:r>
      <w:r w:rsidR="00811DB9" w:rsidRPr="0003481B">
        <w:rPr>
          <w:sz w:val="24"/>
          <w:szCs w:val="24"/>
          <w:lang w:val="ru-RU"/>
        </w:rPr>
        <w:instrText xml:space="preserve"> TOC \o "1-3" \h \z \u </w:instrText>
      </w:r>
      <w:r w:rsidRPr="00A8073D">
        <w:rPr>
          <w:sz w:val="24"/>
          <w:szCs w:val="24"/>
          <w:lang w:val="ru-RU"/>
        </w:rPr>
        <w:fldChar w:fldCharType="separate"/>
      </w:r>
      <w:hyperlink w:anchor="_Toc397942537" w:history="1">
        <w:r w:rsidR="00811DB9" w:rsidRPr="0003481B">
          <w:rPr>
            <w:rStyle w:val="aa"/>
            <w:sz w:val="24"/>
            <w:szCs w:val="24"/>
          </w:rPr>
          <w:t>1 модуль. Ұңғыманы пайдалануға дайындау</w:t>
        </w:r>
      </w:hyperlink>
    </w:p>
    <w:p w:rsidR="00811DB9" w:rsidRPr="0003481B" w:rsidRDefault="00811DB9" w:rsidP="00811DB9">
      <w:pPr>
        <w:pStyle w:val="11"/>
        <w:rPr>
          <w:rFonts w:ascii="Calibri" w:hAnsi="Calibri"/>
          <w:sz w:val="24"/>
          <w:szCs w:val="24"/>
          <w:lang w:val="ru-RU"/>
        </w:rPr>
      </w:pPr>
      <w:r w:rsidRPr="0003481B">
        <w:rPr>
          <w:rStyle w:val="aa"/>
          <w:sz w:val="24"/>
          <w:szCs w:val="24"/>
        </w:rPr>
        <w:t>1</w:t>
      </w:r>
      <w:hyperlink w:anchor="_Toc397942538" w:history="1">
        <w:r w:rsidRPr="0003481B">
          <w:rPr>
            <w:rStyle w:val="aa"/>
            <w:sz w:val="24"/>
            <w:szCs w:val="24"/>
          </w:rPr>
          <w:t xml:space="preserve"> тақырып. Жер бетіндегі құрылыстар, жабдықтар мен құралдар</w:t>
        </w:r>
      </w:hyperlink>
    </w:p>
    <w:p w:rsidR="00811DB9" w:rsidRPr="0003481B" w:rsidRDefault="00A8073D" w:rsidP="00811DB9">
      <w:pPr>
        <w:pStyle w:val="11"/>
        <w:ind w:firstLine="0"/>
        <w:rPr>
          <w:rFonts w:ascii="Calibri" w:hAnsi="Calibri"/>
          <w:sz w:val="24"/>
          <w:szCs w:val="24"/>
          <w:lang w:val="ru-RU"/>
        </w:rPr>
      </w:pPr>
      <w:hyperlink w:anchor="_Toc397942539" w:history="1">
        <w:r w:rsidR="00811DB9" w:rsidRPr="0003481B">
          <w:rPr>
            <w:rStyle w:val="aa"/>
            <w:sz w:val="24"/>
            <w:szCs w:val="24"/>
          </w:rPr>
          <w:t>1 лекция.</w:t>
        </w:r>
      </w:hyperlink>
      <w:r w:rsidR="00811DB9" w:rsidRPr="0003481B">
        <w:rPr>
          <w:rFonts w:ascii="Calibri" w:hAnsi="Calibri"/>
          <w:sz w:val="24"/>
          <w:szCs w:val="24"/>
          <w:lang w:val="ru-RU"/>
        </w:rPr>
        <w:t xml:space="preserve"> </w:t>
      </w:r>
    </w:p>
    <w:p w:rsidR="00811DB9" w:rsidRPr="0003481B" w:rsidRDefault="00A8073D" w:rsidP="00811DB9">
      <w:pPr>
        <w:pStyle w:val="11"/>
        <w:rPr>
          <w:rFonts w:ascii="Calibri" w:hAnsi="Calibri"/>
          <w:sz w:val="24"/>
          <w:szCs w:val="24"/>
          <w:lang w:val="ru-RU"/>
        </w:rPr>
      </w:pPr>
      <w:hyperlink w:anchor="_Toc397942540" w:history="1">
        <w:r w:rsidR="00811DB9" w:rsidRPr="0003481B">
          <w:rPr>
            <w:rStyle w:val="aa"/>
            <w:sz w:val="24"/>
            <w:szCs w:val="24"/>
          </w:rPr>
          <w:t>1.1 Мұнаралар мен қондырғылар</w:t>
        </w:r>
      </w:hyperlink>
    </w:p>
    <w:p w:rsidR="00811DB9" w:rsidRPr="0003481B" w:rsidRDefault="00A8073D" w:rsidP="00811DB9">
      <w:pPr>
        <w:pStyle w:val="11"/>
        <w:rPr>
          <w:rFonts w:ascii="Calibri" w:hAnsi="Calibri"/>
          <w:sz w:val="24"/>
          <w:szCs w:val="24"/>
          <w:lang w:val="ru-RU"/>
        </w:rPr>
      </w:pPr>
      <w:hyperlink w:anchor="_Toc397942541" w:history="1">
        <w:r w:rsidR="00811DB9" w:rsidRPr="0003481B">
          <w:rPr>
            <w:rStyle w:val="aa"/>
            <w:sz w:val="24"/>
            <w:szCs w:val="24"/>
          </w:rPr>
          <w:t>1.2 Көтеру механизмдері</w:t>
        </w:r>
      </w:hyperlink>
    </w:p>
    <w:p w:rsidR="00811DB9" w:rsidRPr="0003481B" w:rsidRDefault="00A8073D" w:rsidP="00811DB9">
      <w:pPr>
        <w:pStyle w:val="11"/>
        <w:rPr>
          <w:rFonts w:ascii="Calibri" w:hAnsi="Calibri"/>
          <w:sz w:val="24"/>
          <w:szCs w:val="24"/>
          <w:lang w:val="ru-RU"/>
        </w:rPr>
      </w:pPr>
      <w:hyperlink w:anchor="_Toc397942542" w:history="1">
        <w:r w:rsidR="00811DB9" w:rsidRPr="0003481B">
          <w:rPr>
            <w:rStyle w:val="aa"/>
            <w:sz w:val="24"/>
            <w:szCs w:val="24"/>
          </w:rPr>
          <w:t>1.3 Таль жүйесі</w:t>
        </w:r>
      </w:hyperlink>
    </w:p>
    <w:p w:rsidR="00811DB9" w:rsidRPr="0003481B" w:rsidRDefault="00A8073D" w:rsidP="00811DB9">
      <w:pPr>
        <w:pStyle w:val="11"/>
        <w:rPr>
          <w:rFonts w:ascii="Calibri" w:hAnsi="Calibri"/>
          <w:sz w:val="24"/>
          <w:szCs w:val="24"/>
          <w:lang w:val="ru-RU"/>
        </w:rPr>
      </w:pPr>
      <w:hyperlink w:anchor="_Toc397942543" w:history="1">
        <w:r w:rsidR="00811DB9" w:rsidRPr="0003481B">
          <w:rPr>
            <w:rStyle w:val="aa"/>
            <w:sz w:val="24"/>
            <w:szCs w:val="24"/>
          </w:rPr>
          <w:t>2 лекция.</w:t>
        </w:r>
      </w:hyperlink>
      <w:r w:rsidR="00811DB9" w:rsidRPr="0003481B">
        <w:rPr>
          <w:rFonts w:ascii="Calibri" w:hAnsi="Calibri"/>
          <w:sz w:val="24"/>
          <w:szCs w:val="24"/>
          <w:lang w:val="ru-RU"/>
        </w:rPr>
        <w:t xml:space="preserve"> </w:t>
      </w:r>
    </w:p>
    <w:p w:rsidR="00811DB9" w:rsidRPr="0003481B" w:rsidRDefault="00811DB9" w:rsidP="00811DB9">
      <w:pPr>
        <w:pStyle w:val="11"/>
        <w:rPr>
          <w:rFonts w:ascii="Calibri" w:hAnsi="Calibri"/>
          <w:sz w:val="24"/>
          <w:szCs w:val="24"/>
        </w:rPr>
      </w:pPr>
      <w:r w:rsidRPr="0003481B">
        <w:rPr>
          <w:sz w:val="24"/>
          <w:szCs w:val="24"/>
        </w:rPr>
        <w:t xml:space="preserve">2 </w:t>
      </w:r>
      <w:r w:rsidRPr="0003481B">
        <w:rPr>
          <w:sz w:val="24"/>
          <w:szCs w:val="24"/>
          <w:lang w:val="ru-RU"/>
        </w:rPr>
        <w:t>.1</w:t>
      </w:r>
      <w:r w:rsidRPr="0003481B">
        <w:rPr>
          <w:sz w:val="24"/>
          <w:szCs w:val="24"/>
        </w:rPr>
        <w:t>Мұнай өндірілетін ұңғымалардың жіктемесі</w:t>
      </w:r>
    </w:p>
    <w:p w:rsidR="00811DB9" w:rsidRPr="0003481B" w:rsidRDefault="00811DB9" w:rsidP="00811DB9">
      <w:pPr>
        <w:rPr>
          <w:sz w:val="24"/>
          <w:szCs w:val="24"/>
        </w:rPr>
      </w:pPr>
      <w:r w:rsidRPr="0003481B">
        <w:rPr>
          <w:sz w:val="24"/>
          <w:szCs w:val="24"/>
        </w:rPr>
        <w:t>2.2 Пайдалану кезіндегі қиындықтар туралы түсінік</w:t>
      </w:r>
    </w:p>
    <w:p w:rsidR="00811DB9" w:rsidRPr="0003481B" w:rsidRDefault="00A8073D" w:rsidP="00811DB9">
      <w:pPr>
        <w:pStyle w:val="11"/>
        <w:rPr>
          <w:rFonts w:ascii="Calibri" w:hAnsi="Calibri"/>
          <w:sz w:val="24"/>
          <w:szCs w:val="24"/>
          <w:lang w:val="ru-RU"/>
        </w:rPr>
      </w:pPr>
      <w:hyperlink w:anchor="_Toc397942546" w:history="1">
        <w:r w:rsidR="00811DB9" w:rsidRPr="0003481B">
          <w:rPr>
            <w:rStyle w:val="aa"/>
            <w:sz w:val="24"/>
            <w:szCs w:val="24"/>
          </w:rPr>
          <w:t xml:space="preserve">2 </w:t>
        </w:r>
        <w:r w:rsidR="00811DB9" w:rsidRPr="0003481B">
          <w:rPr>
            <w:rStyle w:val="aa"/>
            <w:sz w:val="24"/>
            <w:szCs w:val="24"/>
            <w:lang w:val="ru-RU"/>
          </w:rPr>
          <w:t>та</w:t>
        </w:r>
        <w:r w:rsidR="00811DB9" w:rsidRPr="0003481B">
          <w:rPr>
            <w:rStyle w:val="aa"/>
            <w:sz w:val="24"/>
            <w:szCs w:val="24"/>
          </w:rPr>
          <w:t>қ</w:t>
        </w:r>
        <w:r w:rsidR="00811DB9" w:rsidRPr="0003481B">
          <w:rPr>
            <w:rStyle w:val="aa"/>
            <w:sz w:val="24"/>
            <w:szCs w:val="24"/>
            <w:lang w:val="ru-RU"/>
          </w:rPr>
          <w:t>ырып</w:t>
        </w:r>
        <w:r w:rsidR="00811DB9" w:rsidRPr="0003481B">
          <w:rPr>
            <w:rStyle w:val="aa"/>
            <w:sz w:val="24"/>
            <w:szCs w:val="24"/>
          </w:rPr>
          <w:t>. Ұңғымаларды жер асты жөндеу технологиясы</w:t>
        </w:r>
      </w:hyperlink>
    </w:p>
    <w:p w:rsidR="00811DB9" w:rsidRPr="0003481B" w:rsidRDefault="00A8073D" w:rsidP="00811DB9">
      <w:pPr>
        <w:pStyle w:val="11"/>
        <w:ind w:firstLine="0"/>
        <w:rPr>
          <w:rFonts w:ascii="Calibri" w:hAnsi="Calibri"/>
          <w:sz w:val="24"/>
          <w:szCs w:val="24"/>
          <w:lang w:val="ru-RU"/>
        </w:rPr>
      </w:pPr>
      <w:hyperlink w:anchor="_Toc397942547" w:history="1">
        <w:r w:rsidR="00811DB9" w:rsidRPr="0003481B">
          <w:rPr>
            <w:rStyle w:val="aa"/>
            <w:sz w:val="24"/>
            <w:szCs w:val="24"/>
          </w:rPr>
          <w:t>3 лекция.</w:t>
        </w:r>
      </w:hyperlink>
      <w:r w:rsidR="00811DB9" w:rsidRPr="0003481B">
        <w:rPr>
          <w:rFonts w:ascii="Calibri" w:hAnsi="Calibri"/>
          <w:sz w:val="24"/>
          <w:szCs w:val="24"/>
          <w:lang w:val="ru-RU"/>
        </w:rPr>
        <w:t xml:space="preserve"> </w:t>
      </w:r>
    </w:p>
    <w:p w:rsidR="00811DB9" w:rsidRPr="0003481B" w:rsidRDefault="00811DB9" w:rsidP="00811DB9">
      <w:pPr>
        <w:pStyle w:val="11"/>
        <w:rPr>
          <w:rFonts w:ascii="Calibri" w:hAnsi="Calibri"/>
          <w:sz w:val="24"/>
          <w:szCs w:val="24"/>
          <w:lang w:val="ru-RU"/>
        </w:rPr>
      </w:pPr>
      <w:r w:rsidRPr="0003481B">
        <w:rPr>
          <w:rStyle w:val="aa"/>
          <w:sz w:val="24"/>
          <w:szCs w:val="24"/>
        </w:rPr>
        <w:t>3.</w:t>
      </w:r>
      <w:hyperlink w:anchor="_Toc397942549" w:history="1">
        <w:r w:rsidRPr="0003481B">
          <w:rPr>
            <w:rStyle w:val="aa"/>
            <w:spacing w:val="6"/>
            <w:sz w:val="24"/>
            <w:szCs w:val="24"/>
          </w:rPr>
          <w:t>1. Ұңғымалардың және олардың түптерінің конструкциялары</w:t>
        </w:r>
      </w:hyperlink>
    </w:p>
    <w:p w:rsidR="00811DB9" w:rsidRPr="0003481B" w:rsidRDefault="00811DB9" w:rsidP="00811DB9">
      <w:pPr>
        <w:pStyle w:val="11"/>
        <w:rPr>
          <w:rFonts w:ascii="Calibri" w:hAnsi="Calibri"/>
          <w:sz w:val="24"/>
          <w:szCs w:val="24"/>
          <w:lang w:val="ru-RU"/>
        </w:rPr>
      </w:pPr>
      <w:r w:rsidRPr="0003481B">
        <w:rPr>
          <w:rStyle w:val="aa"/>
          <w:sz w:val="24"/>
          <w:szCs w:val="24"/>
        </w:rPr>
        <w:t>3.</w:t>
      </w:r>
      <w:hyperlink w:anchor="_Toc397942550" w:history="1">
        <w:r w:rsidRPr="0003481B">
          <w:rPr>
            <w:rStyle w:val="aa"/>
            <w:spacing w:val="6"/>
            <w:sz w:val="24"/>
            <w:szCs w:val="24"/>
          </w:rPr>
          <w:t>2. Мұнай және газ ұңғымаларын жөндеу түрлері</w:t>
        </w:r>
      </w:hyperlink>
    </w:p>
    <w:p w:rsidR="00811DB9" w:rsidRPr="0003481B" w:rsidRDefault="00A8073D" w:rsidP="00811DB9">
      <w:pPr>
        <w:pStyle w:val="11"/>
        <w:rPr>
          <w:rFonts w:ascii="Calibri" w:hAnsi="Calibri"/>
          <w:sz w:val="24"/>
          <w:szCs w:val="24"/>
          <w:lang w:val="ru-RU"/>
        </w:rPr>
      </w:pPr>
      <w:hyperlink w:anchor="_Toc397942551" w:history="1">
        <w:r w:rsidR="00811DB9" w:rsidRPr="0003481B">
          <w:rPr>
            <w:rStyle w:val="aa"/>
            <w:sz w:val="24"/>
            <w:szCs w:val="24"/>
          </w:rPr>
          <w:t>4 лекция. Негізгі технологиялық процесстер.</w:t>
        </w:r>
      </w:hyperlink>
      <w:r w:rsidR="00811DB9" w:rsidRPr="0003481B">
        <w:rPr>
          <w:rFonts w:ascii="Calibri" w:hAnsi="Calibri"/>
          <w:sz w:val="24"/>
          <w:szCs w:val="24"/>
          <w:lang w:val="ru-RU"/>
        </w:rPr>
        <w:t xml:space="preserve"> </w:t>
      </w:r>
    </w:p>
    <w:p w:rsidR="00811DB9" w:rsidRPr="0003481B" w:rsidRDefault="00A8073D" w:rsidP="00811DB9">
      <w:pPr>
        <w:pStyle w:val="11"/>
        <w:rPr>
          <w:rFonts w:ascii="Calibri" w:hAnsi="Calibri"/>
          <w:sz w:val="24"/>
          <w:szCs w:val="24"/>
          <w:lang w:val="ru-RU"/>
        </w:rPr>
      </w:pPr>
      <w:hyperlink w:anchor="_Toc397942552" w:history="1">
        <w:r w:rsidR="00811DB9" w:rsidRPr="0003481B">
          <w:rPr>
            <w:rStyle w:val="aa"/>
            <w:sz w:val="24"/>
            <w:szCs w:val="24"/>
            <w:lang w:val="ru-RU"/>
          </w:rPr>
          <w:t xml:space="preserve">1. </w:t>
        </w:r>
        <w:r w:rsidR="00811DB9" w:rsidRPr="0003481B">
          <w:rPr>
            <w:rStyle w:val="aa"/>
            <w:sz w:val="24"/>
            <w:szCs w:val="24"/>
          </w:rPr>
          <w:t>Дайындау жұмыстары</w:t>
        </w:r>
      </w:hyperlink>
    </w:p>
    <w:p w:rsidR="00811DB9" w:rsidRPr="0003481B" w:rsidRDefault="00A8073D" w:rsidP="00811DB9">
      <w:pPr>
        <w:pStyle w:val="11"/>
        <w:rPr>
          <w:rFonts w:ascii="Calibri" w:hAnsi="Calibri"/>
          <w:sz w:val="24"/>
          <w:szCs w:val="24"/>
          <w:lang w:val="ru-RU"/>
        </w:rPr>
      </w:pPr>
      <w:hyperlink w:anchor="_Toc397942553" w:history="1">
        <w:r w:rsidR="00811DB9" w:rsidRPr="0003481B">
          <w:rPr>
            <w:rStyle w:val="aa"/>
            <w:sz w:val="24"/>
            <w:szCs w:val="24"/>
            <w:lang w:val="ru-RU"/>
          </w:rPr>
          <w:t xml:space="preserve">2. </w:t>
        </w:r>
        <w:r w:rsidR="00811DB9" w:rsidRPr="0003481B">
          <w:rPr>
            <w:rStyle w:val="aa"/>
            <w:sz w:val="24"/>
            <w:szCs w:val="24"/>
          </w:rPr>
          <w:t>Көтеріп-түсіру операциялары</w:t>
        </w:r>
      </w:hyperlink>
    </w:p>
    <w:p w:rsidR="00811DB9" w:rsidRPr="0003481B" w:rsidRDefault="00A8073D" w:rsidP="00811DB9">
      <w:pPr>
        <w:pStyle w:val="11"/>
        <w:rPr>
          <w:rFonts w:ascii="Calibri" w:hAnsi="Calibri"/>
          <w:sz w:val="24"/>
          <w:szCs w:val="24"/>
          <w:lang w:val="ru-RU"/>
        </w:rPr>
      </w:pPr>
      <w:hyperlink w:anchor="_Toc397942554" w:history="1">
        <w:r w:rsidR="00811DB9" w:rsidRPr="0003481B">
          <w:rPr>
            <w:rStyle w:val="aa"/>
            <w:sz w:val="24"/>
            <w:szCs w:val="24"/>
            <w:lang w:val="ru-RU"/>
          </w:rPr>
          <w:t xml:space="preserve">3. </w:t>
        </w:r>
        <w:r w:rsidR="00811DB9" w:rsidRPr="0003481B">
          <w:rPr>
            <w:rStyle w:val="aa"/>
            <w:sz w:val="24"/>
            <w:szCs w:val="24"/>
          </w:rPr>
          <w:t>КТО кезінде қолданылатын аспаптар</w:t>
        </w:r>
      </w:hyperlink>
    </w:p>
    <w:p w:rsidR="00811DB9" w:rsidRPr="0003481B" w:rsidRDefault="00811DB9" w:rsidP="00811DB9">
      <w:pPr>
        <w:pStyle w:val="11"/>
        <w:rPr>
          <w:rStyle w:val="aa"/>
          <w:color w:val="000000"/>
          <w:sz w:val="24"/>
          <w:szCs w:val="24"/>
        </w:rPr>
      </w:pPr>
      <w:r w:rsidRPr="0003481B">
        <w:rPr>
          <w:rStyle w:val="aa"/>
          <w:color w:val="000000"/>
          <w:sz w:val="24"/>
          <w:szCs w:val="24"/>
        </w:rPr>
        <w:t xml:space="preserve">3 тақырып. Ұңғымаларды күрделі жөндеу технологиясы </w:t>
      </w:r>
    </w:p>
    <w:p w:rsidR="00811DB9" w:rsidRPr="0003481B" w:rsidRDefault="00A8073D" w:rsidP="00811DB9">
      <w:pPr>
        <w:pStyle w:val="11"/>
        <w:ind w:firstLine="0"/>
        <w:rPr>
          <w:rFonts w:ascii="Calibri" w:hAnsi="Calibri"/>
          <w:sz w:val="24"/>
          <w:szCs w:val="24"/>
          <w:lang w:val="ru-RU"/>
        </w:rPr>
      </w:pPr>
      <w:hyperlink w:anchor="_Toc397942555" w:history="1">
        <w:r w:rsidR="00811DB9" w:rsidRPr="0003481B">
          <w:rPr>
            <w:rStyle w:val="aa"/>
            <w:sz w:val="24"/>
            <w:szCs w:val="24"/>
          </w:rPr>
          <w:t>5 лекция</w:t>
        </w:r>
      </w:hyperlink>
    </w:p>
    <w:p w:rsidR="00811DB9" w:rsidRPr="0003481B" w:rsidRDefault="00A8073D" w:rsidP="00811DB9">
      <w:pPr>
        <w:pStyle w:val="11"/>
        <w:rPr>
          <w:rFonts w:ascii="Calibri" w:hAnsi="Calibri"/>
          <w:sz w:val="24"/>
          <w:szCs w:val="24"/>
          <w:lang w:val="ru-RU"/>
        </w:rPr>
      </w:pPr>
      <w:hyperlink w:anchor="_Toc397942557" w:history="1">
        <w:r w:rsidR="00811DB9" w:rsidRPr="0003481B">
          <w:rPr>
            <w:rStyle w:val="aa"/>
            <w:sz w:val="24"/>
            <w:szCs w:val="24"/>
            <w:lang w:val="ru-RU"/>
          </w:rPr>
          <w:t xml:space="preserve">1. </w:t>
        </w:r>
        <w:r w:rsidR="00811DB9" w:rsidRPr="0003481B">
          <w:rPr>
            <w:rStyle w:val="aa"/>
            <w:sz w:val="24"/>
            <w:szCs w:val="24"/>
          </w:rPr>
          <w:t xml:space="preserve">Ұңғымаларды </w:t>
        </w:r>
        <w:r w:rsidR="00811DB9" w:rsidRPr="0003481B">
          <w:rPr>
            <w:rStyle w:val="aa"/>
            <w:sz w:val="24"/>
            <w:szCs w:val="24"/>
            <w:lang w:val="ru-RU"/>
          </w:rPr>
          <w:t>ж</w:t>
        </w:r>
        <w:r w:rsidR="00811DB9" w:rsidRPr="0003481B">
          <w:rPr>
            <w:rStyle w:val="aa"/>
            <w:sz w:val="24"/>
            <w:szCs w:val="24"/>
          </w:rPr>
          <w:t>өндеуге дайындау</w:t>
        </w:r>
      </w:hyperlink>
    </w:p>
    <w:p w:rsidR="00811DB9" w:rsidRPr="0003481B" w:rsidRDefault="00A8073D" w:rsidP="00811DB9">
      <w:pPr>
        <w:pStyle w:val="11"/>
        <w:rPr>
          <w:rFonts w:ascii="Calibri" w:hAnsi="Calibri"/>
          <w:sz w:val="24"/>
          <w:szCs w:val="24"/>
          <w:lang w:val="ru-RU"/>
        </w:rPr>
      </w:pPr>
      <w:hyperlink w:anchor="_Toc397942558" w:history="1">
        <w:r w:rsidR="00811DB9" w:rsidRPr="0003481B">
          <w:rPr>
            <w:rStyle w:val="aa"/>
            <w:sz w:val="24"/>
            <w:szCs w:val="24"/>
          </w:rPr>
          <w:t>2. Ұңғымаларды өңдеу</w:t>
        </w:r>
      </w:hyperlink>
    </w:p>
    <w:p w:rsidR="00811DB9" w:rsidRPr="0003481B" w:rsidRDefault="00A8073D" w:rsidP="00811DB9">
      <w:pPr>
        <w:pStyle w:val="11"/>
        <w:rPr>
          <w:rFonts w:ascii="Calibri" w:hAnsi="Calibri"/>
          <w:sz w:val="24"/>
          <w:szCs w:val="24"/>
          <w:lang w:val="ru-RU"/>
        </w:rPr>
      </w:pPr>
      <w:hyperlink w:anchor="_Toc397942559" w:history="1">
        <w:r w:rsidR="00811DB9" w:rsidRPr="0003481B">
          <w:rPr>
            <w:rStyle w:val="aa"/>
            <w:sz w:val="24"/>
            <w:szCs w:val="24"/>
          </w:rPr>
          <w:t>3. Ұңғымаларды зерттеу</w:t>
        </w:r>
      </w:hyperlink>
    </w:p>
    <w:p w:rsidR="00811DB9" w:rsidRPr="0003481B" w:rsidRDefault="00A8073D" w:rsidP="00811DB9">
      <w:pPr>
        <w:pStyle w:val="11"/>
        <w:ind w:firstLine="0"/>
        <w:rPr>
          <w:rFonts w:ascii="Calibri" w:hAnsi="Calibri"/>
          <w:sz w:val="24"/>
          <w:szCs w:val="24"/>
          <w:lang w:val="ru-RU"/>
        </w:rPr>
      </w:pPr>
      <w:hyperlink w:anchor="_Toc397942560" w:history="1">
        <w:r w:rsidR="00811DB9" w:rsidRPr="0003481B">
          <w:rPr>
            <w:rStyle w:val="aa"/>
            <w:sz w:val="24"/>
            <w:szCs w:val="24"/>
          </w:rPr>
          <w:t>6 лекция. Ұңғымаларды пайдалану кезінде кездесетін әр түрлі шиеленістер жағдайларында жүргізілетін жөндеу жұмыстары</w:t>
        </w:r>
      </w:hyperlink>
    </w:p>
    <w:p w:rsidR="00811DB9" w:rsidRPr="0003481B" w:rsidRDefault="00A8073D" w:rsidP="00811DB9">
      <w:pPr>
        <w:pStyle w:val="11"/>
        <w:rPr>
          <w:rFonts w:ascii="Calibri" w:hAnsi="Calibri"/>
          <w:sz w:val="24"/>
          <w:szCs w:val="24"/>
          <w:lang w:val="ru-RU"/>
        </w:rPr>
      </w:pPr>
      <w:hyperlink w:anchor="_Toc397942561" w:history="1">
        <w:r w:rsidR="00811DB9" w:rsidRPr="0003481B">
          <w:rPr>
            <w:rStyle w:val="aa"/>
            <w:sz w:val="24"/>
            <w:szCs w:val="24"/>
          </w:rPr>
          <w:t>1. Құмның шығуы, парафин, тұз қосындылары, уақыттан бұрын су толуы.</w:t>
        </w:r>
      </w:hyperlink>
      <w:r w:rsidR="00811DB9" w:rsidRPr="0003481B">
        <w:rPr>
          <w:rFonts w:ascii="Calibri" w:hAnsi="Calibri"/>
          <w:sz w:val="24"/>
          <w:szCs w:val="24"/>
          <w:lang w:val="ru-RU"/>
        </w:rPr>
        <w:t xml:space="preserve"> </w:t>
      </w:r>
    </w:p>
    <w:p w:rsidR="00811DB9" w:rsidRPr="0003481B" w:rsidRDefault="00A8073D" w:rsidP="00811DB9">
      <w:pPr>
        <w:pStyle w:val="11"/>
        <w:rPr>
          <w:rFonts w:ascii="Calibri" w:hAnsi="Calibri"/>
          <w:sz w:val="24"/>
          <w:szCs w:val="24"/>
          <w:lang w:val="ru-RU"/>
        </w:rPr>
      </w:pPr>
      <w:hyperlink w:anchor="_Toc397942562" w:history="1">
        <w:r w:rsidR="00811DB9" w:rsidRPr="0003481B">
          <w:rPr>
            <w:rStyle w:val="aa"/>
            <w:sz w:val="24"/>
            <w:szCs w:val="24"/>
            <w:lang w:val="ru-RU"/>
          </w:rPr>
          <w:t>2. Ш</w:t>
        </w:r>
        <w:r w:rsidR="00811DB9" w:rsidRPr="0003481B">
          <w:rPr>
            <w:rStyle w:val="aa"/>
            <w:sz w:val="24"/>
            <w:szCs w:val="24"/>
          </w:rPr>
          <w:t>иеленістермен күресу әдістері</w:t>
        </w:r>
      </w:hyperlink>
    </w:p>
    <w:p w:rsidR="00811DB9" w:rsidRPr="0003481B" w:rsidRDefault="00A8073D" w:rsidP="00811DB9">
      <w:pPr>
        <w:pStyle w:val="11"/>
        <w:rPr>
          <w:sz w:val="24"/>
          <w:szCs w:val="24"/>
        </w:rPr>
      </w:pPr>
      <w:hyperlink w:anchor="_Toc397942563" w:history="1">
        <w:r w:rsidR="00811DB9" w:rsidRPr="0003481B">
          <w:rPr>
            <w:rStyle w:val="aa"/>
            <w:sz w:val="24"/>
            <w:szCs w:val="24"/>
          </w:rPr>
          <w:t>3 Депрессорлы қосымшалар мен АШПШ ингибиторлары</w:t>
        </w:r>
      </w:hyperlink>
    </w:p>
    <w:p w:rsidR="00811DB9" w:rsidRPr="0003481B" w:rsidRDefault="00811DB9" w:rsidP="00811DB9">
      <w:pPr>
        <w:pStyle w:val="11"/>
        <w:rPr>
          <w:rFonts w:ascii="Calibri" w:hAnsi="Calibri"/>
          <w:b/>
          <w:sz w:val="24"/>
          <w:szCs w:val="24"/>
          <w:lang w:val="ru-RU"/>
        </w:rPr>
      </w:pPr>
      <w:r w:rsidRPr="0003481B">
        <w:rPr>
          <w:b/>
          <w:sz w:val="24"/>
          <w:szCs w:val="24"/>
        </w:rPr>
        <w:t xml:space="preserve">2-модуль </w:t>
      </w:r>
      <w:hyperlink w:anchor="_Toc397942568" w:history="1">
        <w:r w:rsidRPr="0003481B">
          <w:rPr>
            <w:rStyle w:val="aa"/>
            <w:b/>
            <w:sz w:val="24"/>
            <w:szCs w:val="24"/>
          </w:rPr>
          <w:t>Жөндеу-түзету жұмыстары. Тізбектердегі дефектерді түзету</w:t>
        </w:r>
      </w:hyperlink>
    </w:p>
    <w:p w:rsidR="00811DB9" w:rsidRPr="0003481B" w:rsidRDefault="00A8073D" w:rsidP="00811DB9">
      <w:pPr>
        <w:pStyle w:val="11"/>
        <w:ind w:firstLine="0"/>
        <w:rPr>
          <w:rFonts w:ascii="Calibri" w:hAnsi="Calibri"/>
          <w:sz w:val="24"/>
          <w:szCs w:val="24"/>
          <w:lang w:val="ru-RU"/>
        </w:rPr>
      </w:pPr>
      <w:hyperlink w:anchor="_Toc397942568" w:history="1">
        <w:r w:rsidR="00811DB9" w:rsidRPr="0003481B">
          <w:rPr>
            <w:rStyle w:val="aa"/>
            <w:sz w:val="24"/>
            <w:szCs w:val="24"/>
          </w:rPr>
          <w:t>7 лекция. Жөндеу-түзету жұмыстары. Тізбектердегі дефектерді түзету</w:t>
        </w:r>
      </w:hyperlink>
    </w:p>
    <w:p w:rsidR="00811DB9" w:rsidRPr="0003481B" w:rsidRDefault="00A8073D" w:rsidP="00811DB9">
      <w:pPr>
        <w:pStyle w:val="11"/>
        <w:rPr>
          <w:rFonts w:ascii="Calibri" w:hAnsi="Calibri"/>
          <w:sz w:val="24"/>
          <w:szCs w:val="24"/>
          <w:lang w:val="ru-RU"/>
        </w:rPr>
      </w:pPr>
      <w:hyperlink w:anchor="_Toc397942569" w:history="1">
        <w:r w:rsidR="00811DB9" w:rsidRPr="0003481B">
          <w:rPr>
            <w:rStyle w:val="aa"/>
            <w:sz w:val="24"/>
            <w:szCs w:val="24"/>
          </w:rPr>
          <w:t>7.1 Жөндеу-түзету жұмыстары</w:t>
        </w:r>
      </w:hyperlink>
    </w:p>
    <w:p w:rsidR="00811DB9" w:rsidRPr="0003481B" w:rsidRDefault="00A8073D" w:rsidP="00811DB9">
      <w:pPr>
        <w:pStyle w:val="11"/>
        <w:rPr>
          <w:rFonts w:ascii="Calibri" w:hAnsi="Calibri"/>
          <w:sz w:val="24"/>
          <w:szCs w:val="24"/>
          <w:lang w:val="ru-RU"/>
        </w:rPr>
      </w:pPr>
      <w:hyperlink w:anchor="_Toc397942570" w:history="1">
        <w:r w:rsidR="00811DB9" w:rsidRPr="0003481B">
          <w:rPr>
            <w:rStyle w:val="aa"/>
            <w:sz w:val="24"/>
            <w:szCs w:val="24"/>
          </w:rPr>
          <w:t>7.2 Тізбектердегі дефекттерді түзету</w:t>
        </w:r>
      </w:hyperlink>
    </w:p>
    <w:p w:rsidR="00811DB9" w:rsidRPr="0003481B" w:rsidRDefault="00A8073D" w:rsidP="00811DB9">
      <w:pPr>
        <w:pStyle w:val="11"/>
        <w:rPr>
          <w:rFonts w:ascii="Calibri" w:hAnsi="Calibri"/>
          <w:sz w:val="24"/>
          <w:szCs w:val="24"/>
          <w:lang w:val="ru-RU"/>
        </w:rPr>
      </w:pPr>
      <w:hyperlink w:anchor="_Toc397942571" w:history="1">
        <w:r w:rsidR="00811DB9" w:rsidRPr="0003481B">
          <w:rPr>
            <w:rStyle w:val="aa"/>
            <w:sz w:val="24"/>
            <w:szCs w:val="24"/>
          </w:rPr>
          <w:t>7.3 Тізбектің зақымдалған бөлігін алмастыру</w:t>
        </w:r>
      </w:hyperlink>
    </w:p>
    <w:p w:rsidR="00811DB9" w:rsidRPr="0003481B" w:rsidRDefault="00A8073D" w:rsidP="00811DB9">
      <w:pPr>
        <w:pStyle w:val="11"/>
        <w:ind w:firstLine="0"/>
        <w:rPr>
          <w:rFonts w:ascii="Calibri" w:hAnsi="Calibri"/>
          <w:sz w:val="24"/>
          <w:szCs w:val="24"/>
          <w:lang w:val="ru-RU"/>
        </w:rPr>
      </w:pPr>
      <w:hyperlink w:anchor="_Toc397942572" w:history="1">
        <w:r w:rsidR="00811DB9" w:rsidRPr="0003481B">
          <w:rPr>
            <w:rStyle w:val="aa"/>
            <w:sz w:val="24"/>
            <w:szCs w:val="24"/>
          </w:rPr>
          <w:t>8 лекция.</w:t>
        </w:r>
      </w:hyperlink>
      <w:r w:rsidR="00811DB9" w:rsidRPr="0003481B">
        <w:rPr>
          <w:rFonts w:ascii="Calibri" w:hAnsi="Calibri"/>
          <w:sz w:val="24"/>
          <w:szCs w:val="24"/>
          <w:lang w:val="ru-RU"/>
        </w:rPr>
        <w:t xml:space="preserve"> </w:t>
      </w:r>
    </w:p>
    <w:p w:rsidR="00811DB9" w:rsidRPr="0003481B" w:rsidRDefault="00A8073D" w:rsidP="00811DB9">
      <w:pPr>
        <w:pStyle w:val="11"/>
        <w:rPr>
          <w:rFonts w:ascii="Calibri" w:hAnsi="Calibri"/>
          <w:sz w:val="24"/>
          <w:szCs w:val="24"/>
          <w:lang w:val="ru-RU"/>
        </w:rPr>
      </w:pPr>
      <w:hyperlink w:anchor="_Toc397942573" w:history="1">
        <w:r w:rsidR="00811DB9" w:rsidRPr="0003481B">
          <w:rPr>
            <w:rStyle w:val="aa"/>
            <w:sz w:val="24"/>
            <w:szCs w:val="24"/>
          </w:rPr>
          <w:t>8.1 Ұңғыма түбін әртүрлі заттармен бекіту (цемент ерітіндісімен, цемент-құм қоспаларымен, реагенттермен, фенолформальдегид смоласымен және т.б.).</w:t>
        </w:r>
      </w:hyperlink>
      <w:r w:rsidR="00811DB9" w:rsidRPr="0003481B">
        <w:rPr>
          <w:rFonts w:ascii="Calibri" w:hAnsi="Calibri"/>
          <w:sz w:val="24"/>
          <w:szCs w:val="24"/>
          <w:lang w:val="ru-RU"/>
        </w:rPr>
        <w:t xml:space="preserve"> </w:t>
      </w:r>
    </w:p>
    <w:p w:rsidR="00811DB9" w:rsidRPr="0003481B" w:rsidRDefault="00A8073D" w:rsidP="00811DB9">
      <w:pPr>
        <w:pStyle w:val="11"/>
        <w:rPr>
          <w:rFonts w:ascii="Calibri" w:hAnsi="Calibri"/>
          <w:sz w:val="24"/>
          <w:szCs w:val="24"/>
          <w:lang w:val="ru-RU"/>
        </w:rPr>
      </w:pPr>
      <w:hyperlink w:anchor="_Toc397942574" w:history="1">
        <w:r w:rsidR="00811DB9" w:rsidRPr="0003481B">
          <w:rPr>
            <w:rStyle w:val="aa"/>
            <w:sz w:val="24"/>
            <w:szCs w:val="24"/>
          </w:rPr>
          <w:t>8.2 Ұңғыманы цементтеу кезінде болатын қиындықтардың алдын алу.</w:t>
        </w:r>
      </w:hyperlink>
      <w:r w:rsidR="00811DB9" w:rsidRPr="0003481B">
        <w:rPr>
          <w:rFonts w:ascii="Calibri" w:hAnsi="Calibri"/>
          <w:sz w:val="24"/>
          <w:szCs w:val="24"/>
          <w:lang w:val="ru-RU"/>
        </w:rPr>
        <w:t xml:space="preserve"> </w:t>
      </w:r>
    </w:p>
    <w:p w:rsidR="00811DB9" w:rsidRPr="0003481B" w:rsidRDefault="00A8073D" w:rsidP="00811DB9">
      <w:pPr>
        <w:pStyle w:val="11"/>
        <w:ind w:firstLine="0"/>
        <w:rPr>
          <w:rFonts w:ascii="Calibri" w:hAnsi="Calibri"/>
          <w:sz w:val="24"/>
          <w:szCs w:val="24"/>
          <w:lang w:val="ru-RU"/>
        </w:rPr>
      </w:pPr>
      <w:hyperlink w:anchor="_Toc397942565" w:history="1">
        <w:r w:rsidR="00811DB9" w:rsidRPr="0003481B">
          <w:rPr>
            <w:rStyle w:val="aa"/>
            <w:sz w:val="24"/>
            <w:szCs w:val="24"/>
          </w:rPr>
          <w:t>9 лекция.</w:t>
        </w:r>
      </w:hyperlink>
      <w:r w:rsidR="00811DB9" w:rsidRPr="0003481B">
        <w:rPr>
          <w:rFonts w:ascii="Calibri" w:hAnsi="Calibri"/>
          <w:sz w:val="24"/>
          <w:szCs w:val="24"/>
          <w:lang w:val="ru-RU"/>
        </w:rPr>
        <w:t xml:space="preserve"> </w:t>
      </w:r>
    </w:p>
    <w:p w:rsidR="00811DB9" w:rsidRPr="0003481B" w:rsidRDefault="00A8073D" w:rsidP="00811DB9">
      <w:pPr>
        <w:pStyle w:val="11"/>
        <w:rPr>
          <w:rFonts w:ascii="Calibri" w:hAnsi="Calibri"/>
          <w:sz w:val="24"/>
          <w:szCs w:val="24"/>
          <w:lang w:val="ru-RU"/>
        </w:rPr>
      </w:pPr>
      <w:hyperlink w:anchor="_Toc397942566" w:history="1">
        <w:r w:rsidR="00811DB9" w:rsidRPr="0003481B">
          <w:rPr>
            <w:rStyle w:val="aa"/>
            <w:sz w:val="24"/>
            <w:szCs w:val="24"/>
          </w:rPr>
          <w:t>1. Жөндеу-бекіту жұмыстары</w:t>
        </w:r>
      </w:hyperlink>
    </w:p>
    <w:p w:rsidR="00811DB9" w:rsidRPr="0003481B" w:rsidRDefault="00A8073D" w:rsidP="00811DB9">
      <w:pPr>
        <w:pStyle w:val="11"/>
        <w:rPr>
          <w:rFonts w:ascii="Calibri" w:hAnsi="Calibri"/>
          <w:sz w:val="24"/>
          <w:szCs w:val="24"/>
          <w:lang w:val="ru-RU"/>
        </w:rPr>
      </w:pPr>
      <w:hyperlink w:anchor="_Toc397942567" w:history="1">
        <w:r w:rsidR="00811DB9" w:rsidRPr="0003481B">
          <w:rPr>
            <w:rStyle w:val="aa"/>
            <w:sz w:val="24"/>
            <w:szCs w:val="24"/>
          </w:rPr>
          <w:t>2. Қайталанатын жұмыстар</w:t>
        </w:r>
      </w:hyperlink>
    </w:p>
    <w:p w:rsidR="00811DB9" w:rsidRPr="0003481B" w:rsidRDefault="00A8073D" w:rsidP="00811DB9">
      <w:pPr>
        <w:pStyle w:val="11"/>
        <w:ind w:firstLine="0"/>
        <w:rPr>
          <w:rFonts w:ascii="Calibri" w:hAnsi="Calibri"/>
          <w:sz w:val="24"/>
          <w:szCs w:val="24"/>
          <w:lang w:val="ru-RU"/>
        </w:rPr>
      </w:pPr>
      <w:hyperlink w:anchor="_Toc397942575" w:history="1">
        <w:r w:rsidR="00811DB9" w:rsidRPr="0003481B">
          <w:rPr>
            <w:rStyle w:val="aa"/>
            <w:sz w:val="24"/>
            <w:szCs w:val="24"/>
          </w:rPr>
          <w:t>10 лекция.</w:t>
        </w:r>
      </w:hyperlink>
      <w:r w:rsidR="00811DB9" w:rsidRPr="0003481B">
        <w:rPr>
          <w:rFonts w:ascii="Calibri" w:hAnsi="Calibri"/>
          <w:sz w:val="24"/>
          <w:szCs w:val="24"/>
          <w:lang w:val="ru-RU"/>
        </w:rPr>
        <w:t xml:space="preserve"> </w:t>
      </w:r>
    </w:p>
    <w:p w:rsidR="00811DB9" w:rsidRPr="0003481B" w:rsidRDefault="00A8073D" w:rsidP="00811DB9">
      <w:pPr>
        <w:pStyle w:val="11"/>
        <w:rPr>
          <w:rFonts w:ascii="Calibri" w:hAnsi="Calibri"/>
          <w:sz w:val="24"/>
          <w:szCs w:val="24"/>
          <w:lang w:val="ru-RU"/>
        </w:rPr>
      </w:pPr>
      <w:hyperlink w:anchor="_Toc397942576" w:history="1">
        <w:r w:rsidR="00811DB9" w:rsidRPr="0003481B">
          <w:rPr>
            <w:rStyle w:val="aa"/>
            <w:sz w:val="24"/>
            <w:szCs w:val="24"/>
          </w:rPr>
          <w:t>8.1 Аулау жұмыстары.</w:t>
        </w:r>
      </w:hyperlink>
      <w:r w:rsidR="00811DB9" w:rsidRPr="0003481B">
        <w:rPr>
          <w:rFonts w:ascii="Calibri" w:hAnsi="Calibri"/>
          <w:sz w:val="24"/>
          <w:szCs w:val="24"/>
          <w:lang w:val="ru-RU"/>
        </w:rPr>
        <w:t xml:space="preserve"> </w:t>
      </w:r>
    </w:p>
    <w:p w:rsidR="00811DB9" w:rsidRPr="0003481B" w:rsidRDefault="00A8073D" w:rsidP="00811DB9">
      <w:pPr>
        <w:pStyle w:val="11"/>
        <w:rPr>
          <w:rFonts w:ascii="Calibri" w:hAnsi="Calibri"/>
          <w:sz w:val="24"/>
          <w:szCs w:val="24"/>
          <w:lang w:val="ru-RU"/>
        </w:rPr>
      </w:pPr>
      <w:hyperlink w:anchor="_Toc397942577" w:history="1">
        <w:r w:rsidR="00811DB9" w:rsidRPr="0003481B">
          <w:rPr>
            <w:rStyle w:val="aa"/>
            <w:sz w:val="24"/>
            <w:szCs w:val="24"/>
          </w:rPr>
          <w:t>8.2 Аулау кезінде қолданылатын құралдар мен жабдықтар.</w:t>
        </w:r>
      </w:hyperlink>
      <w:r w:rsidR="00811DB9" w:rsidRPr="0003481B">
        <w:rPr>
          <w:rFonts w:ascii="Calibri" w:hAnsi="Calibri"/>
          <w:sz w:val="24"/>
          <w:szCs w:val="24"/>
          <w:lang w:val="ru-RU"/>
        </w:rPr>
        <w:t xml:space="preserve"> </w:t>
      </w:r>
    </w:p>
    <w:p w:rsidR="00811DB9" w:rsidRPr="0003481B" w:rsidRDefault="00A8073D" w:rsidP="00811DB9">
      <w:pPr>
        <w:pStyle w:val="11"/>
        <w:rPr>
          <w:rFonts w:ascii="Calibri" w:hAnsi="Calibri"/>
          <w:sz w:val="24"/>
          <w:szCs w:val="24"/>
          <w:lang w:val="ru-RU"/>
        </w:rPr>
      </w:pPr>
      <w:hyperlink w:anchor="_Toc397942578" w:history="1">
        <w:r w:rsidR="00811DB9" w:rsidRPr="0003481B">
          <w:rPr>
            <w:rStyle w:val="aa"/>
            <w:sz w:val="24"/>
            <w:szCs w:val="24"/>
          </w:rPr>
          <w:t>8.3 Құбырларды, құралдарды ұстау және шығару</w:t>
        </w:r>
      </w:hyperlink>
    </w:p>
    <w:p w:rsidR="00811DB9" w:rsidRPr="0003481B" w:rsidRDefault="00A8073D" w:rsidP="00811DB9">
      <w:pPr>
        <w:pStyle w:val="11"/>
        <w:rPr>
          <w:rFonts w:ascii="Calibri" w:hAnsi="Calibri"/>
          <w:sz w:val="24"/>
          <w:szCs w:val="24"/>
          <w:lang w:val="ru-RU"/>
        </w:rPr>
      </w:pPr>
      <w:hyperlink w:anchor="_Toc397942583" w:history="1">
        <w:r w:rsidR="00811DB9" w:rsidRPr="0003481B">
          <w:rPr>
            <w:rStyle w:val="aa"/>
            <w:sz w:val="24"/>
            <w:szCs w:val="24"/>
          </w:rPr>
          <w:t>4 тақырып. Екінші оқпанды кесу және бұрғылау</w:t>
        </w:r>
      </w:hyperlink>
    </w:p>
    <w:p w:rsidR="00811DB9" w:rsidRPr="0003481B" w:rsidRDefault="00A8073D" w:rsidP="00811DB9">
      <w:pPr>
        <w:pStyle w:val="11"/>
        <w:ind w:firstLine="0"/>
        <w:rPr>
          <w:rFonts w:ascii="Calibri" w:hAnsi="Calibri"/>
          <w:sz w:val="24"/>
          <w:szCs w:val="24"/>
          <w:lang w:val="ru-RU"/>
        </w:rPr>
      </w:pPr>
      <w:hyperlink w:anchor="_Toc397942584" w:history="1">
        <w:r w:rsidR="00811DB9" w:rsidRPr="0003481B">
          <w:rPr>
            <w:rStyle w:val="aa"/>
            <w:sz w:val="24"/>
            <w:szCs w:val="24"/>
          </w:rPr>
          <w:t>11 Лекция</w:t>
        </w:r>
      </w:hyperlink>
    </w:p>
    <w:p w:rsidR="00811DB9" w:rsidRPr="0003481B" w:rsidRDefault="00A8073D" w:rsidP="00811DB9">
      <w:pPr>
        <w:pStyle w:val="11"/>
        <w:rPr>
          <w:rFonts w:ascii="Calibri" w:hAnsi="Calibri"/>
          <w:sz w:val="24"/>
          <w:szCs w:val="24"/>
          <w:lang w:val="ru-RU"/>
        </w:rPr>
      </w:pPr>
      <w:hyperlink w:anchor="_Toc397942585" w:history="1">
        <w:r w:rsidR="00811DB9" w:rsidRPr="0003481B">
          <w:rPr>
            <w:rStyle w:val="aa"/>
            <w:sz w:val="24"/>
            <w:szCs w:val="24"/>
          </w:rPr>
          <w:t>11.1 Әдісті қолдану аймағы және оның мәні</w:t>
        </w:r>
      </w:hyperlink>
    </w:p>
    <w:p w:rsidR="00811DB9" w:rsidRPr="0003481B" w:rsidRDefault="00A8073D" w:rsidP="00811DB9">
      <w:pPr>
        <w:pStyle w:val="11"/>
        <w:rPr>
          <w:rFonts w:ascii="Calibri" w:hAnsi="Calibri"/>
          <w:sz w:val="24"/>
          <w:szCs w:val="24"/>
          <w:lang w:val="ru-RU"/>
        </w:rPr>
      </w:pPr>
      <w:hyperlink w:anchor="_Toc397942586" w:history="1">
        <w:r w:rsidR="00811DB9" w:rsidRPr="0003481B">
          <w:rPr>
            <w:rStyle w:val="aa"/>
            <w:sz w:val="24"/>
            <w:szCs w:val="24"/>
          </w:rPr>
          <w:t>11.2 «Терезе» ашу орынын таңдау</w:t>
        </w:r>
      </w:hyperlink>
    </w:p>
    <w:p w:rsidR="00811DB9" w:rsidRPr="0003481B" w:rsidRDefault="00A8073D" w:rsidP="00811DB9">
      <w:pPr>
        <w:pStyle w:val="11"/>
        <w:rPr>
          <w:rFonts w:ascii="Calibri" w:hAnsi="Calibri"/>
          <w:sz w:val="24"/>
          <w:szCs w:val="24"/>
          <w:lang w:val="ru-RU"/>
        </w:rPr>
      </w:pPr>
      <w:hyperlink w:anchor="_Toc397942587" w:history="1">
        <w:r w:rsidR="00811DB9" w:rsidRPr="0003481B">
          <w:rPr>
            <w:rStyle w:val="aa"/>
            <w:sz w:val="24"/>
            <w:szCs w:val="24"/>
          </w:rPr>
          <w:t>11.3 Ауытқышты түсіруге ұңғыманы дайындау</w:t>
        </w:r>
      </w:hyperlink>
    </w:p>
    <w:p w:rsidR="00811DB9" w:rsidRPr="0003481B" w:rsidRDefault="00A8073D" w:rsidP="00811DB9">
      <w:pPr>
        <w:pStyle w:val="11"/>
        <w:ind w:firstLine="0"/>
        <w:rPr>
          <w:rFonts w:ascii="Calibri" w:hAnsi="Calibri"/>
          <w:sz w:val="24"/>
          <w:szCs w:val="24"/>
          <w:lang w:val="ru-RU"/>
        </w:rPr>
      </w:pPr>
      <w:hyperlink w:anchor="_Toc397942588" w:history="1">
        <w:r w:rsidR="00811DB9" w:rsidRPr="0003481B">
          <w:rPr>
            <w:rStyle w:val="aa"/>
            <w:sz w:val="24"/>
            <w:szCs w:val="24"/>
          </w:rPr>
          <w:t>12 Лекция.</w:t>
        </w:r>
      </w:hyperlink>
      <w:r w:rsidR="00811DB9" w:rsidRPr="0003481B">
        <w:rPr>
          <w:rFonts w:ascii="Calibri" w:hAnsi="Calibri"/>
          <w:sz w:val="24"/>
          <w:szCs w:val="24"/>
          <w:lang w:val="ru-RU"/>
        </w:rPr>
        <w:t xml:space="preserve"> </w:t>
      </w:r>
    </w:p>
    <w:p w:rsidR="00811DB9" w:rsidRPr="0003481B" w:rsidRDefault="00A8073D" w:rsidP="00811DB9">
      <w:pPr>
        <w:pStyle w:val="11"/>
        <w:rPr>
          <w:rFonts w:ascii="Calibri" w:hAnsi="Calibri"/>
          <w:sz w:val="24"/>
          <w:szCs w:val="24"/>
          <w:lang w:val="ru-RU"/>
        </w:rPr>
      </w:pPr>
      <w:hyperlink w:anchor="_Toc397942589" w:history="1">
        <w:r w:rsidR="00811DB9" w:rsidRPr="0003481B">
          <w:rPr>
            <w:rStyle w:val="aa"/>
            <w:sz w:val="24"/>
            <w:szCs w:val="24"/>
          </w:rPr>
          <w:t>12.1 Тізбекте «терезе» ашу кезінде қолданылатын құралдар мен аспаптар</w:t>
        </w:r>
      </w:hyperlink>
    </w:p>
    <w:p w:rsidR="00811DB9" w:rsidRPr="0003481B" w:rsidRDefault="00A8073D" w:rsidP="00811DB9">
      <w:pPr>
        <w:pStyle w:val="11"/>
        <w:rPr>
          <w:rFonts w:ascii="Calibri" w:hAnsi="Calibri"/>
          <w:sz w:val="24"/>
          <w:szCs w:val="24"/>
          <w:lang w:val="ru-RU"/>
        </w:rPr>
      </w:pPr>
      <w:hyperlink w:anchor="_Toc397942590" w:history="1">
        <w:r w:rsidR="00811DB9" w:rsidRPr="0003481B">
          <w:rPr>
            <w:rStyle w:val="aa"/>
            <w:sz w:val="24"/>
            <w:szCs w:val="24"/>
          </w:rPr>
          <w:t>12.2 Жуу ерітінділері</w:t>
        </w:r>
      </w:hyperlink>
    </w:p>
    <w:p w:rsidR="00811DB9" w:rsidRPr="0003481B" w:rsidRDefault="00A8073D" w:rsidP="00811DB9">
      <w:pPr>
        <w:pStyle w:val="11"/>
        <w:rPr>
          <w:rFonts w:ascii="Calibri" w:hAnsi="Calibri"/>
          <w:sz w:val="24"/>
          <w:szCs w:val="24"/>
          <w:lang w:val="ru-RU"/>
        </w:rPr>
      </w:pPr>
      <w:hyperlink w:anchor="_Toc397942591" w:history="1">
        <w:r w:rsidR="00811DB9" w:rsidRPr="0003481B">
          <w:rPr>
            <w:rStyle w:val="aa"/>
            <w:sz w:val="24"/>
            <w:szCs w:val="24"/>
          </w:rPr>
          <w:t>5 тақырып. Өнімді қабат таужыныстарының өткізгіштігін арттыру әдістері</w:t>
        </w:r>
      </w:hyperlink>
    </w:p>
    <w:p w:rsidR="00811DB9" w:rsidRPr="0003481B" w:rsidRDefault="00A8073D" w:rsidP="00811DB9">
      <w:pPr>
        <w:pStyle w:val="11"/>
        <w:rPr>
          <w:sz w:val="24"/>
          <w:szCs w:val="24"/>
        </w:rPr>
      </w:pPr>
      <w:r w:rsidRPr="0003481B">
        <w:rPr>
          <w:sz w:val="24"/>
          <w:szCs w:val="24"/>
        </w:rPr>
        <w:lastRenderedPageBreak/>
        <w:fldChar w:fldCharType="end"/>
      </w:r>
      <w:r w:rsidR="00811DB9" w:rsidRPr="0003481B">
        <w:rPr>
          <w:sz w:val="24"/>
          <w:szCs w:val="24"/>
        </w:rPr>
        <w:t>6 тақырып. Қабаттың мұнай бергіштігін арттыру әдістері</w:t>
      </w:r>
    </w:p>
    <w:p w:rsidR="00811DB9" w:rsidRPr="0003481B" w:rsidRDefault="00811DB9" w:rsidP="00811DB9">
      <w:pPr>
        <w:pStyle w:val="11"/>
        <w:ind w:firstLine="0"/>
        <w:rPr>
          <w:sz w:val="24"/>
          <w:szCs w:val="24"/>
        </w:rPr>
      </w:pPr>
      <w:r w:rsidRPr="0003481B">
        <w:rPr>
          <w:sz w:val="24"/>
          <w:szCs w:val="24"/>
        </w:rPr>
        <w:t xml:space="preserve">13 лекция </w:t>
      </w:r>
    </w:p>
    <w:p w:rsidR="00811DB9" w:rsidRPr="0003481B" w:rsidRDefault="00811DB9" w:rsidP="00811DB9">
      <w:pPr>
        <w:rPr>
          <w:sz w:val="24"/>
          <w:szCs w:val="24"/>
        </w:rPr>
      </w:pPr>
      <w:r w:rsidRPr="0003481B">
        <w:rPr>
          <w:sz w:val="24"/>
          <w:szCs w:val="24"/>
        </w:rPr>
        <w:t xml:space="preserve">1. Қышқылмен жөндеу технологиясы </w:t>
      </w:r>
    </w:p>
    <w:p w:rsidR="00811DB9" w:rsidRPr="0003481B" w:rsidRDefault="00811DB9" w:rsidP="00811DB9">
      <w:pPr>
        <w:rPr>
          <w:sz w:val="24"/>
          <w:szCs w:val="24"/>
        </w:rPr>
      </w:pPr>
      <w:r w:rsidRPr="0003481B">
        <w:rPr>
          <w:sz w:val="24"/>
          <w:szCs w:val="24"/>
        </w:rPr>
        <w:t>2. Ұңғыманы қышқылмен өңдеу жабдықтары</w:t>
      </w:r>
    </w:p>
    <w:p w:rsidR="00811DB9" w:rsidRPr="0003481B" w:rsidRDefault="00811DB9" w:rsidP="00811DB9">
      <w:pPr>
        <w:rPr>
          <w:sz w:val="24"/>
          <w:szCs w:val="24"/>
        </w:rPr>
      </w:pPr>
      <w:r w:rsidRPr="0003481B">
        <w:rPr>
          <w:sz w:val="24"/>
          <w:szCs w:val="24"/>
        </w:rPr>
        <w:t>14 лекция</w:t>
      </w:r>
    </w:p>
    <w:p w:rsidR="00811DB9" w:rsidRPr="0003481B" w:rsidRDefault="00811DB9" w:rsidP="00811DB9">
      <w:pPr>
        <w:pStyle w:val="a3"/>
        <w:widowControl w:val="0"/>
        <w:numPr>
          <w:ilvl w:val="0"/>
          <w:numId w:val="6"/>
        </w:numPr>
        <w:autoSpaceDE w:val="0"/>
        <w:autoSpaceDN w:val="0"/>
        <w:adjustRightInd w:val="0"/>
        <w:rPr>
          <w:rFonts w:ascii="Times New Roman" w:hAnsi="Times New Roman"/>
          <w:sz w:val="24"/>
          <w:szCs w:val="24"/>
        </w:rPr>
      </w:pPr>
      <w:r w:rsidRPr="0003481B">
        <w:rPr>
          <w:rFonts w:ascii="Times New Roman" w:hAnsi="Times New Roman"/>
          <w:sz w:val="24"/>
          <w:szCs w:val="24"/>
        </w:rPr>
        <w:t>Қабатты гидрожару</w:t>
      </w:r>
    </w:p>
    <w:p w:rsidR="00811DB9" w:rsidRPr="0003481B" w:rsidRDefault="00811DB9" w:rsidP="00811DB9">
      <w:pPr>
        <w:pStyle w:val="a3"/>
        <w:widowControl w:val="0"/>
        <w:numPr>
          <w:ilvl w:val="0"/>
          <w:numId w:val="6"/>
        </w:numPr>
        <w:autoSpaceDE w:val="0"/>
        <w:autoSpaceDN w:val="0"/>
        <w:adjustRightInd w:val="0"/>
        <w:rPr>
          <w:rFonts w:ascii="Times New Roman" w:hAnsi="Times New Roman"/>
          <w:sz w:val="24"/>
          <w:szCs w:val="24"/>
        </w:rPr>
      </w:pPr>
      <w:r w:rsidRPr="0003481B">
        <w:rPr>
          <w:rFonts w:ascii="Times New Roman" w:hAnsi="Times New Roman"/>
          <w:sz w:val="24"/>
          <w:szCs w:val="24"/>
        </w:rPr>
        <w:t>Гидравликалық жаруда қолданылатын жабдықтар</w:t>
      </w:r>
    </w:p>
    <w:p w:rsidR="00811DB9" w:rsidRPr="0003481B" w:rsidRDefault="00A8073D" w:rsidP="00811DB9">
      <w:pPr>
        <w:pStyle w:val="11"/>
        <w:ind w:firstLine="0"/>
        <w:rPr>
          <w:rFonts w:ascii="Calibri" w:hAnsi="Calibri"/>
          <w:sz w:val="24"/>
          <w:szCs w:val="24"/>
          <w:lang w:val="ru-RU"/>
        </w:rPr>
      </w:pPr>
      <w:hyperlink w:anchor="_Toc397942579" w:history="1">
        <w:r w:rsidR="00811DB9" w:rsidRPr="0003481B">
          <w:rPr>
            <w:rStyle w:val="aa"/>
            <w:color w:val="000000"/>
            <w:sz w:val="24"/>
            <w:szCs w:val="24"/>
          </w:rPr>
          <w:t>15 Лекция.</w:t>
        </w:r>
      </w:hyperlink>
      <w:r w:rsidR="00811DB9" w:rsidRPr="0003481B">
        <w:rPr>
          <w:rFonts w:ascii="Calibri" w:hAnsi="Calibri"/>
          <w:sz w:val="24"/>
          <w:szCs w:val="24"/>
          <w:lang w:val="ru-RU"/>
        </w:rPr>
        <w:t xml:space="preserve"> </w:t>
      </w:r>
    </w:p>
    <w:p w:rsidR="00811DB9" w:rsidRPr="0003481B" w:rsidRDefault="00A8073D" w:rsidP="00811DB9">
      <w:pPr>
        <w:pStyle w:val="11"/>
        <w:rPr>
          <w:rFonts w:ascii="Calibri" w:hAnsi="Calibri"/>
          <w:sz w:val="24"/>
          <w:szCs w:val="24"/>
          <w:lang w:val="ru-RU"/>
        </w:rPr>
      </w:pPr>
      <w:hyperlink w:anchor="_Toc397942580" w:history="1">
        <w:r w:rsidR="00811DB9" w:rsidRPr="0003481B">
          <w:rPr>
            <w:rStyle w:val="aa"/>
            <w:color w:val="000000"/>
            <w:sz w:val="24"/>
            <w:szCs w:val="24"/>
          </w:rPr>
          <w:t>5.1 Ұңғымаларды жою тәсілдері.</w:t>
        </w:r>
      </w:hyperlink>
      <w:r w:rsidR="00811DB9" w:rsidRPr="0003481B">
        <w:rPr>
          <w:rFonts w:ascii="Calibri" w:hAnsi="Calibri"/>
          <w:sz w:val="24"/>
          <w:szCs w:val="24"/>
          <w:lang w:val="ru-RU"/>
        </w:rPr>
        <w:t xml:space="preserve"> </w:t>
      </w:r>
    </w:p>
    <w:p w:rsidR="00811DB9" w:rsidRPr="0003481B" w:rsidRDefault="00A8073D" w:rsidP="00811DB9">
      <w:pPr>
        <w:pStyle w:val="11"/>
        <w:rPr>
          <w:rFonts w:ascii="Calibri" w:hAnsi="Calibri"/>
          <w:sz w:val="24"/>
          <w:szCs w:val="24"/>
          <w:lang w:val="ru-RU"/>
        </w:rPr>
      </w:pPr>
      <w:hyperlink w:anchor="_Toc397942581" w:history="1">
        <w:r w:rsidR="00811DB9" w:rsidRPr="0003481B">
          <w:rPr>
            <w:rStyle w:val="aa"/>
            <w:color w:val="000000"/>
            <w:sz w:val="24"/>
            <w:szCs w:val="24"/>
          </w:rPr>
          <w:t>5.2 Жою бойынша жұмыстар.</w:t>
        </w:r>
      </w:hyperlink>
      <w:r w:rsidR="00811DB9" w:rsidRPr="0003481B">
        <w:rPr>
          <w:rFonts w:ascii="Calibri" w:hAnsi="Calibri"/>
          <w:sz w:val="24"/>
          <w:szCs w:val="24"/>
          <w:lang w:val="ru-RU"/>
        </w:rPr>
        <w:t xml:space="preserve"> </w:t>
      </w:r>
    </w:p>
    <w:p w:rsidR="00811DB9" w:rsidRPr="0003481B" w:rsidRDefault="00A8073D" w:rsidP="00811DB9">
      <w:pPr>
        <w:pStyle w:val="11"/>
        <w:rPr>
          <w:rFonts w:ascii="Calibri" w:hAnsi="Calibri"/>
          <w:sz w:val="24"/>
          <w:szCs w:val="24"/>
          <w:lang w:val="ru-RU"/>
        </w:rPr>
      </w:pPr>
      <w:hyperlink w:anchor="_Toc397942582" w:history="1">
        <w:r w:rsidR="00811DB9" w:rsidRPr="0003481B">
          <w:rPr>
            <w:rStyle w:val="aa"/>
            <w:color w:val="000000"/>
            <w:sz w:val="24"/>
            <w:szCs w:val="24"/>
          </w:rPr>
          <w:t>5.3 Жойылатын ұңғымалар категориялары</w:t>
        </w:r>
      </w:hyperlink>
    </w:p>
    <w:p w:rsidR="00811DB9" w:rsidRPr="0003481B" w:rsidRDefault="00811DB9" w:rsidP="00811DB9">
      <w:pPr>
        <w:rPr>
          <w:sz w:val="24"/>
          <w:szCs w:val="24"/>
          <w:lang w:eastAsia="ru-RU"/>
        </w:rPr>
      </w:pPr>
    </w:p>
    <w:p w:rsidR="00DD2EE6" w:rsidRPr="0003481B" w:rsidRDefault="00DD2EE6" w:rsidP="00DD2EE6">
      <w:pPr>
        <w:ind w:firstLine="540"/>
        <w:rPr>
          <w:b/>
          <w:sz w:val="24"/>
          <w:szCs w:val="24"/>
        </w:rPr>
      </w:pPr>
      <w:r w:rsidRPr="0003481B">
        <w:rPr>
          <w:b/>
          <w:sz w:val="24"/>
          <w:szCs w:val="24"/>
        </w:rPr>
        <w:t xml:space="preserve">Әдiстемелiк ұсыныстардың мақсаты </w:t>
      </w:r>
      <w:r w:rsidRPr="0003481B">
        <w:rPr>
          <w:sz w:val="24"/>
          <w:szCs w:val="24"/>
        </w:rPr>
        <w:t xml:space="preserve">оқытушының ұйымдық мәселерді қоя біле студенттерге беретін теориялық және практикалық білімнің   қарқындылығын арттыру, курс бойынша әр тақырыпты мақсатты пайдалана  білу, тақырыптардың бір-бірімен байланыстылына көрсете білу, білім беру процесіне материалды және әдістемелік толық қамтамасыз ету. </w:t>
      </w:r>
    </w:p>
    <w:p w:rsidR="00DD2EE6" w:rsidRPr="0003481B" w:rsidRDefault="00DD2EE6" w:rsidP="00DD2EE6">
      <w:pPr>
        <w:ind w:firstLine="540"/>
        <w:rPr>
          <w:sz w:val="24"/>
          <w:szCs w:val="24"/>
        </w:rPr>
      </w:pPr>
      <w:r w:rsidRPr="0003481B">
        <w:rPr>
          <w:sz w:val="24"/>
          <w:szCs w:val="24"/>
        </w:rPr>
        <w:tab/>
      </w:r>
    </w:p>
    <w:p w:rsidR="00DD2EE6" w:rsidRPr="0003481B" w:rsidRDefault="00DD2EE6" w:rsidP="00DD2EE6">
      <w:pPr>
        <w:ind w:firstLine="540"/>
        <w:rPr>
          <w:sz w:val="24"/>
          <w:szCs w:val="24"/>
        </w:rPr>
      </w:pPr>
      <w:r w:rsidRPr="0003481B">
        <w:rPr>
          <w:b/>
          <w:bCs/>
          <w:sz w:val="24"/>
          <w:szCs w:val="24"/>
        </w:rPr>
        <w:t xml:space="preserve">Пәнді игерудің оқу құралдары.  </w:t>
      </w:r>
      <w:r w:rsidRPr="0003481B">
        <w:rPr>
          <w:bCs/>
          <w:sz w:val="24"/>
          <w:szCs w:val="24"/>
        </w:rPr>
        <w:t>Пәнді оқуға төмендегі оқу құралдары ұсынылады:</w:t>
      </w:r>
    </w:p>
    <w:p w:rsidR="00DD2EE6" w:rsidRPr="0003481B" w:rsidRDefault="00DD2EE6" w:rsidP="00DD2EE6">
      <w:pPr>
        <w:ind w:firstLine="540"/>
        <w:rPr>
          <w:sz w:val="24"/>
          <w:szCs w:val="24"/>
        </w:rPr>
      </w:pPr>
      <w:r w:rsidRPr="0003481B">
        <w:rPr>
          <w:sz w:val="24"/>
          <w:szCs w:val="24"/>
        </w:rPr>
        <w:t>− ұсынылатын негізгі және қосымша  әдебиеттер;</w:t>
      </w:r>
    </w:p>
    <w:p w:rsidR="00DD2EE6" w:rsidRPr="0003481B" w:rsidRDefault="00DD2EE6" w:rsidP="00DD2EE6">
      <w:pPr>
        <w:ind w:firstLine="540"/>
        <w:rPr>
          <w:sz w:val="24"/>
          <w:szCs w:val="24"/>
        </w:rPr>
      </w:pPr>
      <w:r w:rsidRPr="0003481B">
        <w:rPr>
          <w:sz w:val="24"/>
          <w:szCs w:val="24"/>
        </w:rPr>
        <w:t>− әдістемеліқ құралдар мен нұсқаулар</w:t>
      </w:r>
    </w:p>
    <w:p w:rsidR="00DD2EE6" w:rsidRPr="0003481B" w:rsidRDefault="00DD2EE6" w:rsidP="00DD2EE6">
      <w:pPr>
        <w:ind w:firstLine="540"/>
        <w:rPr>
          <w:sz w:val="24"/>
          <w:szCs w:val="24"/>
        </w:rPr>
      </w:pPr>
      <w:r w:rsidRPr="0003481B">
        <w:rPr>
          <w:sz w:val="24"/>
          <w:szCs w:val="24"/>
        </w:rPr>
        <w:t>− дәрістік</w:t>
      </w:r>
      <w:r w:rsidR="0034697B" w:rsidRPr="0003481B">
        <w:rPr>
          <w:sz w:val="24"/>
          <w:szCs w:val="24"/>
        </w:rPr>
        <w:t>,</w:t>
      </w:r>
      <w:r w:rsidRPr="0003481B">
        <w:rPr>
          <w:sz w:val="24"/>
          <w:szCs w:val="24"/>
        </w:rPr>
        <w:t xml:space="preserve"> практикалық</w:t>
      </w:r>
      <w:r w:rsidR="0034697B" w:rsidRPr="0003481B">
        <w:rPr>
          <w:sz w:val="24"/>
          <w:szCs w:val="24"/>
        </w:rPr>
        <w:t xml:space="preserve"> және зертханалық</w:t>
      </w:r>
      <w:r w:rsidRPr="0003481B">
        <w:rPr>
          <w:sz w:val="24"/>
          <w:szCs w:val="24"/>
        </w:rPr>
        <w:t xml:space="preserve"> сабақтардың негізгі бөлігінің теориялық материалдарын толық игеруге  қойылатын бақылау тапсырмалары.</w:t>
      </w:r>
    </w:p>
    <w:p w:rsidR="00DD2EE6" w:rsidRPr="0003481B" w:rsidRDefault="00DD2EE6" w:rsidP="00DD2EE6">
      <w:pPr>
        <w:ind w:firstLine="540"/>
        <w:rPr>
          <w:sz w:val="24"/>
          <w:szCs w:val="24"/>
        </w:rPr>
      </w:pPr>
      <w:r w:rsidRPr="0003481B">
        <w:rPr>
          <w:sz w:val="24"/>
          <w:szCs w:val="24"/>
        </w:rPr>
        <w:t>− практикалық сабақтарды және СӨЖ орындауға керекті электронды оқу құралдары мен әдістемелік нұсқаулардың  электронды нұсқаулары.</w:t>
      </w:r>
    </w:p>
    <w:p w:rsidR="00DD2EE6" w:rsidRPr="0003481B" w:rsidRDefault="00DD2EE6" w:rsidP="00DD2EE6">
      <w:pPr>
        <w:rPr>
          <w:sz w:val="24"/>
          <w:szCs w:val="24"/>
        </w:rPr>
      </w:pPr>
    </w:p>
    <w:p w:rsidR="00DD2EE6" w:rsidRPr="0003481B" w:rsidRDefault="00DD2EE6" w:rsidP="00DD2EE6">
      <w:pPr>
        <w:pStyle w:val="1"/>
        <w:rPr>
          <w:sz w:val="24"/>
          <w:szCs w:val="24"/>
        </w:rPr>
      </w:pPr>
      <w:bookmarkStart w:id="4" w:name="_Toc403726653"/>
      <w:r w:rsidRPr="0003481B">
        <w:rPr>
          <w:sz w:val="24"/>
          <w:szCs w:val="24"/>
        </w:rPr>
        <w:t>2 Пәннің мазмұны</w:t>
      </w:r>
      <w:bookmarkEnd w:id="4"/>
      <w:r w:rsidRPr="0003481B">
        <w:rPr>
          <w:sz w:val="24"/>
          <w:szCs w:val="24"/>
        </w:rPr>
        <w:t xml:space="preserve"> </w:t>
      </w:r>
    </w:p>
    <w:p w:rsidR="00DD2EE6" w:rsidRPr="0003481B" w:rsidRDefault="00DD2EE6" w:rsidP="00DD2EE6">
      <w:pPr>
        <w:ind w:firstLine="708"/>
        <w:rPr>
          <w:sz w:val="24"/>
          <w:szCs w:val="24"/>
        </w:rPr>
      </w:pPr>
      <w:r w:rsidRPr="0003481B">
        <w:rPr>
          <w:sz w:val="24"/>
          <w:szCs w:val="24"/>
        </w:rPr>
        <w:t>1. Дәрістік сабақ;</w:t>
      </w:r>
    </w:p>
    <w:p w:rsidR="00DD2EE6" w:rsidRPr="0003481B" w:rsidRDefault="00DD2EE6" w:rsidP="00DD2EE6">
      <w:pPr>
        <w:ind w:firstLine="708"/>
        <w:rPr>
          <w:sz w:val="24"/>
          <w:szCs w:val="24"/>
        </w:rPr>
      </w:pPr>
      <w:r w:rsidRPr="0003481B">
        <w:rPr>
          <w:sz w:val="24"/>
          <w:szCs w:val="24"/>
        </w:rPr>
        <w:t>2. Практикалық  сабақ;</w:t>
      </w:r>
    </w:p>
    <w:p w:rsidR="00811DB9" w:rsidRPr="0003481B" w:rsidRDefault="0034697B" w:rsidP="00DD2EE6">
      <w:pPr>
        <w:ind w:firstLine="708"/>
        <w:rPr>
          <w:sz w:val="24"/>
          <w:szCs w:val="24"/>
        </w:rPr>
      </w:pPr>
      <w:r w:rsidRPr="0003481B">
        <w:rPr>
          <w:sz w:val="24"/>
          <w:szCs w:val="24"/>
        </w:rPr>
        <w:t>3.</w:t>
      </w:r>
      <w:r w:rsidR="00811DB9" w:rsidRPr="0003481B">
        <w:rPr>
          <w:sz w:val="24"/>
          <w:szCs w:val="24"/>
        </w:rPr>
        <w:t xml:space="preserve"> Бақылау жұмысы</w:t>
      </w:r>
      <w:r w:rsidRPr="0003481B">
        <w:rPr>
          <w:sz w:val="24"/>
          <w:szCs w:val="24"/>
        </w:rPr>
        <w:t xml:space="preserve"> </w:t>
      </w:r>
    </w:p>
    <w:p w:rsidR="00DD2EE6" w:rsidRPr="0003481B" w:rsidRDefault="0034697B" w:rsidP="00DD2EE6">
      <w:pPr>
        <w:ind w:firstLine="708"/>
        <w:rPr>
          <w:sz w:val="24"/>
          <w:szCs w:val="24"/>
        </w:rPr>
      </w:pPr>
      <w:r w:rsidRPr="0003481B">
        <w:rPr>
          <w:sz w:val="24"/>
          <w:szCs w:val="24"/>
        </w:rPr>
        <w:t>4</w:t>
      </w:r>
      <w:r w:rsidR="00DD2EE6" w:rsidRPr="0003481B">
        <w:rPr>
          <w:sz w:val="24"/>
          <w:szCs w:val="24"/>
        </w:rPr>
        <w:t>. Студенттердің өзіндік жұмыстары</w:t>
      </w:r>
    </w:p>
    <w:p w:rsidR="00DD2EE6" w:rsidRPr="0003481B" w:rsidRDefault="00DD2EE6" w:rsidP="00DD2EE6">
      <w:pPr>
        <w:rPr>
          <w:sz w:val="24"/>
          <w:szCs w:val="24"/>
        </w:rPr>
      </w:pPr>
    </w:p>
    <w:p w:rsidR="00DD2EE6" w:rsidRPr="0003481B" w:rsidRDefault="00DD2EE6" w:rsidP="00DD2EE6">
      <w:pPr>
        <w:pStyle w:val="1"/>
        <w:rPr>
          <w:sz w:val="24"/>
          <w:szCs w:val="24"/>
        </w:rPr>
      </w:pPr>
      <w:bookmarkStart w:id="5" w:name="_Toc403726654"/>
      <w:r w:rsidRPr="0003481B">
        <w:rPr>
          <w:sz w:val="24"/>
          <w:szCs w:val="24"/>
        </w:rPr>
        <w:t>3 Практикалық (семинарлық) сабақтардың тақырыптық жоспары</w:t>
      </w:r>
      <w:bookmarkEnd w:id="5"/>
    </w:p>
    <w:p w:rsidR="00DD2EE6" w:rsidRPr="0003481B" w:rsidRDefault="00DD2EE6" w:rsidP="00DD2EE6">
      <w:pPr>
        <w:pStyle w:val="a3"/>
        <w:tabs>
          <w:tab w:val="left" w:pos="851"/>
        </w:tabs>
        <w:ind w:left="0" w:firstLine="567"/>
        <w:rPr>
          <w:rFonts w:ascii="Times New Roman" w:hAnsi="Times New Roman"/>
          <w:b/>
          <w:sz w:val="24"/>
          <w:szCs w:val="24"/>
        </w:rPr>
      </w:pPr>
    </w:p>
    <w:p w:rsidR="00811DB9" w:rsidRPr="0003481B" w:rsidRDefault="00811DB9" w:rsidP="00811DB9">
      <w:pPr>
        <w:pStyle w:val="a7"/>
        <w:tabs>
          <w:tab w:val="num" w:pos="1211"/>
        </w:tabs>
        <w:ind w:firstLine="540"/>
        <w:rPr>
          <w:b/>
          <w:szCs w:val="24"/>
          <w:lang w:val="kk-KZ"/>
        </w:rPr>
      </w:pPr>
      <w:r w:rsidRPr="0003481B">
        <w:rPr>
          <w:b/>
          <w:szCs w:val="24"/>
          <w:lang w:val="kk-KZ"/>
        </w:rPr>
        <w:t>1 модуль. Мұнай және газ өндіру техникасы мен технологиясы</w:t>
      </w:r>
    </w:p>
    <w:p w:rsidR="00811DB9" w:rsidRPr="0003481B" w:rsidRDefault="00811DB9" w:rsidP="00811DB9">
      <w:pPr>
        <w:pStyle w:val="a7"/>
        <w:numPr>
          <w:ilvl w:val="0"/>
          <w:numId w:val="8"/>
        </w:numPr>
        <w:rPr>
          <w:szCs w:val="24"/>
          <w:lang w:val="kk-KZ"/>
        </w:rPr>
      </w:pPr>
      <w:r w:rsidRPr="0003481B">
        <w:rPr>
          <w:szCs w:val="24"/>
          <w:lang w:val="kk-KZ"/>
        </w:rPr>
        <w:t>Табиғи газдың  аса сығылуы</w:t>
      </w:r>
    </w:p>
    <w:p w:rsidR="00811DB9" w:rsidRPr="0003481B" w:rsidRDefault="00811DB9" w:rsidP="00811DB9">
      <w:pPr>
        <w:pStyle w:val="a7"/>
        <w:numPr>
          <w:ilvl w:val="0"/>
          <w:numId w:val="8"/>
        </w:numPr>
        <w:rPr>
          <w:szCs w:val="24"/>
          <w:lang w:val="kk-KZ"/>
        </w:rPr>
      </w:pPr>
      <w:r w:rsidRPr="0003481B">
        <w:rPr>
          <w:szCs w:val="24"/>
          <w:lang w:val="kk-KZ"/>
        </w:rPr>
        <w:t>Ұңғымаларды жөндеу кезіндегі әртүрлі ерітінділердің сипаттамасын анықтау.</w:t>
      </w:r>
    </w:p>
    <w:p w:rsidR="00811DB9" w:rsidRPr="0003481B" w:rsidRDefault="00811DB9" w:rsidP="00811DB9">
      <w:pPr>
        <w:pStyle w:val="a7"/>
        <w:numPr>
          <w:ilvl w:val="0"/>
          <w:numId w:val="8"/>
        </w:numPr>
        <w:rPr>
          <w:szCs w:val="24"/>
          <w:lang w:val="kk-KZ"/>
        </w:rPr>
      </w:pPr>
      <w:r w:rsidRPr="0003481B">
        <w:rPr>
          <w:szCs w:val="24"/>
          <w:lang w:val="kk-KZ"/>
        </w:rPr>
        <w:t>Салмағына қарай свечалардың көлденең жүктемесін анықтау. Тәл жүйесінің қанатының типі мен диаметрін анықтау.</w:t>
      </w:r>
    </w:p>
    <w:p w:rsidR="00811DB9" w:rsidRPr="0003481B" w:rsidRDefault="00811DB9" w:rsidP="00811DB9">
      <w:pPr>
        <w:pStyle w:val="a7"/>
        <w:numPr>
          <w:ilvl w:val="0"/>
          <w:numId w:val="8"/>
        </w:numPr>
        <w:rPr>
          <w:szCs w:val="24"/>
          <w:lang w:val="kk-KZ"/>
        </w:rPr>
      </w:pPr>
      <w:r w:rsidRPr="0003481B">
        <w:rPr>
          <w:szCs w:val="24"/>
          <w:lang w:val="kk-KZ"/>
        </w:rPr>
        <w:t>Ауырлатылған сазды ерітінділердің мөлшерін анықтау.</w:t>
      </w:r>
    </w:p>
    <w:p w:rsidR="00811DB9" w:rsidRPr="0003481B" w:rsidRDefault="00811DB9" w:rsidP="00811DB9">
      <w:pPr>
        <w:pStyle w:val="a7"/>
        <w:numPr>
          <w:ilvl w:val="0"/>
          <w:numId w:val="7"/>
        </w:numPr>
        <w:rPr>
          <w:b/>
          <w:szCs w:val="24"/>
          <w:lang w:val="kk-KZ"/>
        </w:rPr>
      </w:pPr>
      <w:r w:rsidRPr="0003481B">
        <w:rPr>
          <w:b/>
          <w:szCs w:val="24"/>
          <w:lang w:val="kk-KZ"/>
        </w:rPr>
        <w:t>модуль. Жер бетіндегі құрылыстар, жабдықтар мен құралдар</w:t>
      </w:r>
    </w:p>
    <w:p w:rsidR="00811DB9" w:rsidRPr="0003481B" w:rsidRDefault="00811DB9" w:rsidP="00811DB9">
      <w:pPr>
        <w:pStyle w:val="a7"/>
        <w:numPr>
          <w:ilvl w:val="0"/>
          <w:numId w:val="8"/>
        </w:numPr>
        <w:rPr>
          <w:szCs w:val="24"/>
          <w:lang w:val="kk-KZ"/>
        </w:rPr>
      </w:pPr>
      <w:r w:rsidRPr="0003481B">
        <w:rPr>
          <w:szCs w:val="24"/>
          <w:lang w:val="kk-KZ"/>
        </w:rPr>
        <w:t>Цементтелген көпірлердің қондырғысын есептеу.</w:t>
      </w:r>
    </w:p>
    <w:p w:rsidR="00811DB9" w:rsidRPr="0003481B" w:rsidRDefault="00811DB9" w:rsidP="00811DB9">
      <w:pPr>
        <w:pStyle w:val="a7"/>
        <w:numPr>
          <w:ilvl w:val="0"/>
          <w:numId w:val="8"/>
        </w:numPr>
        <w:rPr>
          <w:szCs w:val="24"/>
          <w:lang w:val="kk-KZ"/>
        </w:rPr>
      </w:pPr>
      <w:r w:rsidRPr="0003481B">
        <w:rPr>
          <w:szCs w:val="24"/>
          <w:lang w:val="kk-KZ"/>
        </w:rPr>
        <w:t>Қабаттың гидравликалық жарылуын есептеу</w:t>
      </w:r>
    </w:p>
    <w:p w:rsidR="00811DB9" w:rsidRPr="0003481B" w:rsidRDefault="00811DB9" w:rsidP="00811DB9">
      <w:pPr>
        <w:pStyle w:val="a7"/>
        <w:numPr>
          <w:ilvl w:val="0"/>
          <w:numId w:val="8"/>
        </w:numPr>
        <w:rPr>
          <w:szCs w:val="24"/>
          <w:lang w:val="kk-KZ"/>
        </w:rPr>
      </w:pPr>
      <w:r w:rsidRPr="0003481B">
        <w:rPr>
          <w:szCs w:val="24"/>
          <w:lang w:val="kk-KZ"/>
        </w:rPr>
        <w:t>ГРП-ның негізгі параметрлерін анықтау</w:t>
      </w:r>
    </w:p>
    <w:p w:rsidR="00811DB9" w:rsidRPr="0003481B" w:rsidRDefault="00811DB9" w:rsidP="00811DB9">
      <w:pPr>
        <w:pStyle w:val="a7"/>
        <w:numPr>
          <w:ilvl w:val="0"/>
          <w:numId w:val="8"/>
        </w:numPr>
        <w:rPr>
          <w:szCs w:val="24"/>
          <w:lang w:val="kk-KZ"/>
        </w:rPr>
      </w:pPr>
      <w:r w:rsidRPr="0003481B">
        <w:rPr>
          <w:szCs w:val="24"/>
          <w:lang w:val="kk-KZ"/>
        </w:rPr>
        <w:t>Үш шарошкалы қашаудың остік жүктемесін және АБҚ ұзындығын есептеу</w:t>
      </w:r>
    </w:p>
    <w:p w:rsidR="0034697B" w:rsidRPr="0003481B" w:rsidRDefault="0034697B" w:rsidP="0034697B">
      <w:pPr>
        <w:ind w:firstLine="567"/>
        <w:rPr>
          <w:sz w:val="24"/>
          <w:szCs w:val="24"/>
        </w:rPr>
      </w:pPr>
    </w:p>
    <w:p w:rsidR="0034697B" w:rsidRPr="0003481B" w:rsidRDefault="0034697B" w:rsidP="0034697B">
      <w:pPr>
        <w:ind w:firstLine="567"/>
        <w:rPr>
          <w:b/>
          <w:noProof/>
          <w:sz w:val="24"/>
          <w:szCs w:val="24"/>
        </w:rPr>
      </w:pPr>
    </w:p>
    <w:p w:rsidR="003B7BF8" w:rsidRDefault="003B7BF8" w:rsidP="00811DB9">
      <w:pPr>
        <w:pStyle w:val="1"/>
        <w:rPr>
          <w:noProof/>
          <w:sz w:val="24"/>
          <w:szCs w:val="24"/>
        </w:rPr>
      </w:pPr>
      <w:bookmarkStart w:id="6" w:name="_Toc403726655"/>
    </w:p>
    <w:p w:rsidR="0034697B" w:rsidRPr="0003481B" w:rsidRDefault="0034697B" w:rsidP="00811DB9">
      <w:pPr>
        <w:pStyle w:val="1"/>
        <w:rPr>
          <w:noProof/>
          <w:sz w:val="24"/>
          <w:szCs w:val="24"/>
        </w:rPr>
      </w:pPr>
      <w:r w:rsidRPr="0003481B">
        <w:rPr>
          <w:noProof/>
          <w:sz w:val="24"/>
          <w:szCs w:val="24"/>
        </w:rPr>
        <w:t xml:space="preserve">4 </w:t>
      </w:r>
      <w:bookmarkEnd w:id="6"/>
      <w:r w:rsidR="00811DB9" w:rsidRPr="0003481B">
        <w:rPr>
          <w:noProof/>
          <w:sz w:val="24"/>
          <w:szCs w:val="24"/>
        </w:rPr>
        <w:t>Бақылау жұмыстары</w:t>
      </w:r>
    </w:p>
    <w:p w:rsidR="0003481B" w:rsidRPr="0003481B" w:rsidRDefault="0003481B" w:rsidP="0003481B">
      <w:pPr>
        <w:rPr>
          <w:sz w:val="24"/>
          <w:szCs w:val="24"/>
          <w:lang w:eastAsia="ru-RU"/>
        </w:rPr>
      </w:pPr>
    </w:p>
    <w:p w:rsidR="00811DB9" w:rsidRPr="0003481B" w:rsidRDefault="00811DB9" w:rsidP="00811DB9">
      <w:pPr>
        <w:rPr>
          <w:sz w:val="24"/>
          <w:szCs w:val="24"/>
          <w:lang w:eastAsia="ru-RU"/>
        </w:rPr>
      </w:pPr>
      <w:r w:rsidRPr="0003481B">
        <w:rPr>
          <w:sz w:val="24"/>
          <w:szCs w:val="24"/>
          <w:lang w:eastAsia="ru-RU"/>
        </w:rPr>
        <w:t>Пәнді оқығаннан кейін студенттің алатын білімі:</w:t>
      </w:r>
    </w:p>
    <w:p w:rsidR="00811DB9" w:rsidRPr="0003481B" w:rsidRDefault="00811DB9" w:rsidP="00811DB9">
      <w:pPr>
        <w:pStyle w:val="a3"/>
        <w:numPr>
          <w:ilvl w:val="0"/>
          <w:numId w:val="9"/>
        </w:numPr>
        <w:rPr>
          <w:rFonts w:ascii="Times New Roman" w:hAnsi="Times New Roman"/>
          <w:sz w:val="24"/>
          <w:szCs w:val="24"/>
          <w:lang w:eastAsia="ru-RU"/>
        </w:rPr>
      </w:pPr>
      <w:r w:rsidRPr="0003481B">
        <w:rPr>
          <w:rFonts w:ascii="Times New Roman" w:hAnsi="Times New Roman"/>
          <w:sz w:val="24"/>
          <w:szCs w:val="24"/>
          <w:lang w:eastAsia="ru-RU"/>
        </w:rPr>
        <w:t>Дәрістер жинағы және оқулықтар бойынша дәрістерге дайындалу</w:t>
      </w:r>
    </w:p>
    <w:p w:rsidR="00811DB9" w:rsidRPr="0003481B" w:rsidRDefault="00811DB9" w:rsidP="00811DB9">
      <w:pPr>
        <w:pStyle w:val="a3"/>
        <w:numPr>
          <w:ilvl w:val="0"/>
          <w:numId w:val="9"/>
        </w:numPr>
        <w:rPr>
          <w:rFonts w:ascii="Times New Roman" w:hAnsi="Times New Roman"/>
          <w:sz w:val="24"/>
          <w:szCs w:val="24"/>
          <w:lang w:eastAsia="ru-RU"/>
        </w:rPr>
      </w:pPr>
      <w:r w:rsidRPr="0003481B">
        <w:rPr>
          <w:rFonts w:ascii="Times New Roman" w:hAnsi="Times New Roman"/>
          <w:sz w:val="24"/>
          <w:szCs w:val="24"/>
          <w:lang w:eastAsia="ru-RU"/>
        </w:rPr>
        <w:t>СО</w:t>
      </w:r>
      <w:r w:rsidR="0003481B" w:rsidRPr="0003481B">
        <w:rPr>
          <w:rFonts w:ascii="Times New Roman" w:hAnsi="Times New Roman"/>
          <w:sz w:val="24"/>
          <w:szCs w:val="24"/>
          <w:lang w:eastAsia="ru-RU"/>
        </w:rPr>
        <w:t>ӨЖ орындау және қорғау</w:t>
      </w:r>
    </w:p>
    <w:p w:rsidR="0003481B" w:rsidRPr="0003481B" w:rsidRDefault="0003481B" w:rsidP="00811DB9">
      <w:pPr>
        <w:pStyle w:val="a3"/>
        <w:numPr>
          <w:ilvl w:val="0"/>
          <w:numId w:val="9"/>
        </w:numPr>
        <w:rPr>
          <w:rFonts w:ascii="Times New Roman" w:hAnsi="Times New Roman"/>
          <w:sz w:val="24"/>
          <w:szCs w:val="24"/>
          <w:lang w:eastAsia="ru-RU"/>
        </w:rPr>
      </w:pPr>
      <w:r w:rsidRPr="0003481B">
        <w:rPr>
          <w:rFonts w:ascii="Times New Roman" w:hAnsi="Times New Roman"/>
          <w:sz w:val="24"/>
          <w:szCs w:val="24"/>
          <w:lang w:eastAsia="ru-RU"/>
        </w:rPr>
        <w:t>Практикалық сабақты орындау</w:t>
      </w:r>
    </w:p>
    <w:p w:rsidR="0003481B" w:rsidRPr="0003481B" w:rsidRDefault="0003481B" w:rsidP="00811DB9">
      <w:pPr>
        <w:pStyle w:val="a3"/>
        <w:numPr>
          <w:ilvl w:val="0"/>
          <w:numId w:val="9"/>
        </w:numPr>
        <w:rPr>
          <w:rFonts w:ascii="Times New Roman" w:hAnsi="Times New Roman"/>
          <w:sz w:val="24"/>
          <w:szCs w:val="24"/>
          <w:lang w:eastAsia="ru-RU"/>
        </w:rPr>
      </w:pPr>
      <w:r w:rsidRPr="0003481B">
        <w:rPr>
          <w:rFonts w:ascii="Times New Roman" w:hAnsi="Times New Roman"/>
          <w:sz w:val="24"/>
          <w:szCs w:val="24"/>
          <w:lang w:eastAsia="ru-RU"/>
        </w:rPr>
        <w:t>№1 және №2 шекаралық бақылау жұмыстарын тапсыру</w:t>
      </w:r>
    </w:p>
    <w:p w:rsidR="0034697B" w:rsidRPr="0003481B" w:rsidRDefault="0034697B" w:rsidP="0034697B">
      <w:pPr>
        <w:ind w:firstLine="567"/>
        <w:rPr>
          <w:b/>
          <w:noProof/>
          <w:sz w:val="24"/>
          <w:szCs w:val="24"/>
        </w:rPr>
      </w:pPr>
    </w:p>
    <w:p w:rsidR="00DD2EE6" w:rsidRPr="0003481B" w:rsidRDefault="00DD2EE6" w:rsidP="00DD2EE6">
      <w:pPr>
        <w:rPr>
          <w:sz w:val="24"/>
          <w:szCs w:val="24"/>
        </w:rPr>
      </w:pPr>
    </w:p>
    <w:p w:rsidR="00DD2EE6" w:rsidRPr="0003481B" w:rsidRDefault="00DD2EE6" w:rsidP="00DD2EE6">
      <w:pPr>
        <w:ind w:firstLine="708"/>
        <w:rPr>
          <w:b/>
          <w:sz w:val="24"/>
          <w:szCs w:val="24"/>
        </w:rPr>
      </w:pPr>
      <w:r w:rsidRPr="0003481B">
        <w:rPr>
          <w:b/>
          <w:sz w:val="24"/>
          <w:szCs w:val="24"/>
        </w:rPr>
        <w:t xml:space="preserve">Дәрістік сабақ </w:t>
      </w:r>
    </w:p>
    <w:p w:rsidR="00DD2EE6" w:rsidRPr="0003481B" w:rsidRDefault="00DD2EE6" w:rsidP="00DD2EE6">
      <w:pPr>
        <w:ind w:firstLine="708"/>
        <w:rPr>
          <w:b/>
          <w:sz w:val="24"/>
          <w:szCs w:val="24"/>
        </w:rPr>
      </w:pPr>
      <w:r w:rsidRPr="0003481B">
        <w:rPr>
          <w:b/>
          <w:sz w:val="24"/>
          <w:szCs w:val="24"/>
        </w:rPr>
        <w:t xml:space="preserve">Дәрістік сабақ – </w:t>
      </w:r>
      <w:r w:rsidRPr="0003481B">
        <w:rPr>
          <w:sz w:val="24"/>
          <w:szCs w:val="24"/>
        </w:rPr>
        <w:t xml:space="preserve">жоғарғы оқу орнындағы білім берудің ең дәстүрлі түрінің бірі. Ол өсиеттік (дидактикалық) мақсатқа негізделген. Оқудың </w:t>
      </w:r>
      <w:r w:rsidRPr="0003481B">
        <w:rPr>
          <w:b/>
          <w:sz w:val="24"/>
          <w:szCs w:val="24"/>
        </w:rPr>
        <w:t xml:space="preserve"> </w:t>
      </w:r>
      <w:r w:rsidRPr="0003481B">
        <w:rPr>
          <w:sz w:val="24"/>
          <w:szCs w:val="24"/>
        </w:rPr>
        <w:t>өсиеттік (дидактикалық)  циклының негізгі түйіні ол ғылыми, тәрбиелік және дүниетанымдық функцины орындайды.</w:t>
      </w:r>
    </w:p>
    <w:p w:rsidR="00DD2EE6" w:rsidRPr="0003481B" w:rsidRDefault="00DD2EE6" w:rsidP="00DD2EE6">
      <w:pPr>
        <w:ind w:firstLine="708"/>
        <w:rPr>
          <w:sz w:val="24"/>
          <w:szCs w:val="24"/>
        </w:rPr>
      </w:pPr>
      <w:r w:rsidRPr="0003481B">
        <w:rPr>
          <w:sz w:val="24"/>
          <w:szCs w:val="24"/>
        </w:rPr>
        <w:t>Дәрістік сабақ- оқу сабақтароының барлық түрлеріне, соның ішінде өз бетіше дайындалудың әдіснамалық және ұйымдастыру негіздері болып табылады.</w:t>
      </w:r>
    </w:p>
    <w:p w:rsidR="00DD2EE6" w:rsidRPr="0003481B" w:rsidRDefault="00DD2EE6" w:rsidP="00DD2EE6">
      <w:pPr>
        <w:ind w:firstLine="708"/>
        <w:rPr>
          <w:sz w:val="24"/>
          <w:szCs w:val="24"/>
        </w:rPr>
      </w:pPr>
      <w:r w:rsidRPr="0003481B">
        <w:rPr>
          <w:sz w:val="24"/>
          <w:szCs w:val="24"/>
        </w:rPr>
        <w:t>Дәрістік сабақ интерактивті режимде жүргізілуі керек. Дәрістік сабақ мазмүны пәннің типтік оқу бағдарламасы мен жүмыс оқу бағдарламасының негізінде құралады.</w:t>
      </w:r>
    </w:p>
    <w:p w:rsidR="00DD2EE6" w:rsidRPr="0003481B" w:rsidRDefault="00DD2EE6" w:rsidP="00DD2EE6">
      <w:pPr>
        <w:pStyle w:val="a7"/>
        <w:ind w:firstLine="709"/>
        <w:rPr>
          <w:szCs w:val="24"/>
          <w:lang w:val="kk-KZ"/>
        </w:rPr>
      </w:pPr>
      <w:r w:rsidRPr="0003481B">
        <w:rPr>
          <w:szCs w:val="24"/>
          <w:lang w:val="kk-KZ"/>
        </w:rPr>
        <w:t>Байланысты дәрістік сабақ сағатын тақырыптың қиын, түйіскен және пробмемалық сүрақтарын оптимальды вариантты түрде қарастыру керек. Оларды тереңірек және онша қиын емес материалдарды игеру ОСӨЖ орындалады. Жеңіл сүрақтарын СӨЖ ретінде өз бетінше дайындалуға беруге болада.</w:t>
      </w:r>
    </w:p>
    <w:p w:rsidR="00DD2EE6" w:rsidRPr="0003481B" w:rsidRDefault="00DD2EE6" w:rsidP="00DD2EE6">
      <w:pPr>
        <w:pStyle w:val="a7"/>
        <w:ind w:firstLine="709"/>
        <w:rPr>
          <w:szCs w:val="24"/>
          <w:lang w:val="kk-KZ"/>
        </w:rPr>
      </w:pPr>
      <w:r w:rsidRPr="0003481B">
        <w:rPr>
          <w:b/>
          <w:szCs w:val="24"/>
          <w:lang w:val="kk-KZ"/>
        </w:rPr>
        <w:t>Дәрістік сабақтың</w:t>
      </w:r>
      <w:r w:rsidRPr="0003481B">
        <w:rPr>
          <w:szCs w:val="24"/>
          <w:lang w:val="kk-KZ"/>
        </w:rPr>
        <w:t xml:space="preserve">  қисынды-педагогикалық жоспары үш негізгі кезеңнен түрады:</w:t>
      </w:r>
    </w:p>
    <w:p w:rsidR="00DD2EE6" w:rsidRPr="0003481B" w:rsidRDefault="00DD2EE6" w:rsidP="00DD2EE6">
      <w:pPr>
        <w:numPr>
          <w:ilvl w:val="0"/>
          <w:numId w:val="2"/>
        </w:numPr>
        <w:tabs>
          <w:tab w:val="clear" w:pos="1864"/>
          <w:tab w:val="num" w:pos="0"/>
        </w:tabs>
        <w:ind w:left="0" w:firstLine="540"/>
        <w:rPr>
          <w:sz w:val="24"/>
          <w:szCs w:val="24"/>
        </w:rPr>
      </w:pPr>
      <w:r w:rsidRPr="0003481B">
        <w:rPr>
          <w:b/>
          <w:sz w:val="24"/>
          <w:szCs w:val="24"/>
        </w:rPr>
        <w:t>Кіріспе бөлімі</w:t>
      </w:r>
      <w:r w:rsidRPr="0003481B">
        <w:rPr>
          <w:sz w:val="24"/>
          <w:szCs w:val="24"/>
        </w:rPr>
        <w:t>. Дәрістік сабақтың  мақсаты мен міндеттері келтіріледі. Проблемалардың қысқаша сипаттамалары. Сұрақтардың түзілуі. Әдебиеттер тізімі. Бүрынғы сабақтармен байланысы.</w:t>
      </w:r>
    </w:p>
    <w:p w:rsidR="00DD2EE6" w:rsidRPr="0003481B" w:rsidRDefault="00DD2EE6" w:rsidP="00DD2EE6">
      <w:pPr>
        <w:numPr>
          <w:ilvl w:val="0"/>
          <w:numId w:val="2"/>
        </w:numPr>
        <w:tabs>
          <w:tab w:val="clear" w:pos="1864"/>
          <w:tab w:val="num" w:pos="0"/>
        </w:tabs>
        <w:ind w:left="0" w:firstLine="540"/>
        <w:rPr>
          <w:sz w:val="24"/>
          <w:szCs w:val="24"/>
        </w:rPr>
      </w:pPr>
      <w:r w:rsidRPr="0003481B">
        <w:rPr>
          <w:b/>
          <w:sz w:val="24"/>
          <w:szCs w:val="24"/>
        </w:rPr>
        <w:t>Баяндау.</w:t>
      </w:r>
      <w:r w:rsidRPr="0003481B">
        <w:rPr>
          <w:sz w:val="24"/>
          <w:szCs w:val="24"/>
        </w:rPr>
        <w:t xml:space="preserve"> Дәлелдеу. Анализ. әр түрлі көзқарас сипаттамалары. Іс тәжірибемен (практикаман) байланысын көрсету. Қарастырылып отырған объектінің әдістері мен принциптерінің кемшіліктері мен жетістіктері. Пайдалану облысы.</w:t>
      </w:r>
    </w:p>
    <w:p w:rsidR="00DD2EE6" w:rsidRPr="0003481B" w:rsidRDefault="00DD2EE6" w:rsidP="00DD2EE6">
      <w:pPr>
        <w:tabs>
          <w:tab w:val="num" w:pos="0"/>
        </w:tabs>
        <w:ind w:firstLine="540"/>
        <w:rPr>
          <w:sz w:val="24"/>
          <w:szCs w:val="24"/>
        </w:rPr>
      </w:pPr>
      <w:r w:rsidRPr="0003481B">
        <w:rPr>
          <w:sz w:val="24"/>
          <w:szCs w:val="24"/>
        </w:rPr>
        <w:t xml:space="preserve">3. </w:t>
      </w:r>
      <w:r w:rsidRPr="0003481B">
        <w:rPr>
          <w:b/>
          <w:sz w:val="24"/>
          <w:szCs w:val="24"/>
        </w:rPr>
        <w:t>Қорытынды.</w:t>
      </w:r>
      <w:r w:rsidRPr="0003481B">
        <w:rPr>
          <w:sz w:val="24"/>
          <w:szCs w:val="24"/>
        </w:rPr>
        <w:t xml:space="preserve"> Негізгі қорытынды жасау. Өз бетінше жұмыс істеуге бағыт беру. Әдістемелік кеңестер беру. Сұрақтарға жауап беру.</w:t>
      </w:r>
    </w:p>
    <w:p w:rsidR="00DD2EE6" w:rsidRPr="0003481B" w:rsidRDefault="00DD2EE6" w:rsidP="00DD2EE6">
      <w:pPr>
        <w:rPr>
          <w:sz w:val="24"/>
          <w:szCs w:val="24"/>
        </w:rPr>
      </w:pPr>
    </w:p>
    <w:p w:rsidR="00DD2EE6" w:rsidRPr="0003481B" w:rsidRDefault="00DD2EE6" w:rsidP="00DD2EE6">
      <w:pPr>
        <w:pStyle w:val="1"/>
        <w:rPr>
          <w:sz w:val="24"/>
          <w:szCs w:val="24"/>
        </w:rPr>
      </w:pPr>
    </w:p>
    <w:p w:rsidR="00DD2EE6" w:rsidRPr="0003481B" w:rsidRDefault="00DE01EE" w:rsidP="00DD2EE6">
      <w:pPr>
        <w:pStyle w:val="1"/>
        <w:rPr>
          <w:sz w:val="24"/>
          <w:szCs w:val="24"/>
        </w:rPr>
      </w:pPr>
      <w:bookmarkStart w:id="7" w:name="_Toc403726656"/>
      <w:r w:rsidRPr="0003481B">
        <w:rPr>
          <w:sz w:val="24"/>
          <w:szCs w:val="24"/>
        </w:rPr>
        <w:t>5</w:t>
      </w:r>
      <w:r w:rsidR="00DD2EE6" w:rsidRPr="0003481B">
        <w:rPr>
          <w:sz w:val="24"/>
          <w:szCs w:val="24"/>
        </w:rPr>
        <w:t xml:space="preserve">  </w:t>
      </w:r>
      <w:bookmarkStart w:id="8" w:name="_Toc402779869"/>
      <w:r w:rsidR="00DD2EE6" w:rsidRPr="0003481B">
        <w:rPr>
          <w:sz w:val="24"/>
          <w:szCs w:val="24"/>
        </w:rPr>
        <w:t>Студенттердің өзіндік жұмысы орындауға және рәсімдеуге талаптар</w:t>
      </w:r>
      <w:bookmarkEnd w:id="7"/>
      <w:bookmarkEnd w:id="8"/>
    </w:p>
    <w:p w:rsidR="00DD2EE6" w:rsidRPr="0003481B" w:rsidRDefault="00DD2EE6" w:rsidP="00DD2EE6">
      <w:pPr>
        <w:ind w:firstLine="708"/>
        <w:rPr>
          <w:b/>
          <w:color w:val="000000"/>
          <w:sz w:val="24"/>
          <w:szCs w:val="24"/>
        </w:rPr>
      </w:pPr>
    </w:p>
    <w:p w:rsidR="00DD2EE6" w:rsidRPr="0003481B" w:rsidRDefault="00DD2EE6" w:rsidP="00DD2EE6">
      <w:pPr>
        <w:rPr>
          <w:sz w:val="24"/>
          <w:szCs w:val="24"/>
        </w:rPr>
      </w:pPr>
      <w:r w:rsidRPr="0003481B">
        <w:rPr>
          <w:sz w:val="24"/>
          <w:szCs w:val="24"/>
        </w:rPr>
        <w:t xml:space="preserve">Студенттердің өзіндік жұмысы оқу қызметінің бір түрі және маңызды құраушы бөлігі болып табылады. Өзіндік жұмыс кезінде студент өзін оқу процесінің белсенді қатысушы ретінде көрсетеді, ал бұл оқытуды барынша жекелендіруге мүмкіндік береді. </w:t>
      </w:r>
    </w:p>
    <w:p w:rsidR="00DD2EE6" w:rsidRPr="0003481B" w:rsidRDefault="00DD2EE6" w:rsidP="00DD2EE6">
      <w:pPr>
        <w:rPr>
          <w:sz w:val="24"/>
          <w:szCs w:val="24"/>
        </w:rPr>
      </w:pPr>
      <w:r w:rsidRPr="0003481B">
        <w:rPr>
          <w:sz w:val="24"/>
          <w:szCs w:val="24"/>
        </w:rPr>
        <w:t>Өзіндік жұмыс келесі әрекеттерді қарастырады:</w:t>
      </w:r>
    </w:p>
    <w:p w:rsidR="00DD2EE6" w:rsidRPr="0003481B" w:rsidRDefault="00DD2EE6" w:rsidP="00DD2EE6">
      <w:pPr>
        <w:rPr>
          <w:sz w:val="24"/>
          <w:szCs w:val="24"/>
        </w:rPr>
      </w:pPr>
      <w:r w:rsidRPr="0003481B">
        <w:rPr>
          <w:sz w:val="24"/>
          <w:szCs w:val="24"/>
        </w:rPr>
        <w:t>- ғылыми және техникалық әдебиеттермен жұмыс жасау, ақпаратты өз алдына іздестіру, ғылыми-зерттеу және шығармашылық қабілеттіліктерді дамыту, шешімдерді қабылдау;</w:t>
      </w:r>
    </w:p>
    <w:p w:rsidR="00DD2EE6" w:rsidRPr="0003481B" w:rsidRDefault="00DD2EE6" w:rsidP="00DD2EE6">
      <w:pPr>
        <w:rPr>
          <w:sz w:val="24"/>
          <w:szCs w:val="24"/>
        </w:rPr>
      </w:pPr>
      <w:r w:rsidRPr="0003481B">
        <w:rPr>
          <w:sz w:val="24"/>
          <w:szCs w:val="24"/>
        </w:rPr>
        <w:t>- еңбекқорлыққа тәрбиелеу, төзімділік пен табандылыққа, мақсатқа талпынушылыққа, жұмыс уақытын жоспарлау мен ұйымдастыруға, оқытудың үздіксіздігі мен жүйелігіне үйретеді;</w:t>
      </w:r>
    </w:p>
    <w:p w:rsidR="00DD2EE6" w:rsidRPr="0003481B" w:rsidRDefault="00DD2EE6" w:rsidP="00DD2EE6">
      <w:pPr>
        <w:rPr>
          <w:sz w:val="24"/>
          <w:szCs w:val="24"/>
        </w:rPr>
      </w:pPr>
      <w:r w:rsidRPr="0003481B">
        <w:rPr>
          <w:sz w:val="24"/>
          <w:szCs w:val="24"/>
        </w:rPr>
        <w:t>- үй тапсырмаларын, курстық және дипломдық жобаларды (жұмыстарды) орындауда, практикалық және лабораториялық сабақтарды дайындауда, коллоквиуммен семинарларға, аралық және қорытынды бақылауға дайындалуда оқу материалын тереңдету және бекіту.</w:t>
      </w:r>
    </w:p>
    <w:p w:rsidR="00DD2EE6" w:rsidRPr="0003481B" w:rsidRDefault="00DD2EE6" w:rsidP="00DD2EE6">
      <w:pPr>
        <w:rPr>
          <w:sz w:val="24"/>
          <w:szCs w:val="24"/>
        </w:rPr>
      </w:pPr>
      <w:r w:rsidRPr="0003481B">
        <w:rPr>
          <w:sz w:val="24"/>
          <w:szCs w:val="24"/>
        </w:rPr>
        <w:t>Өзіндік жұмысты жоспарлау келесі мәселелерді қарастыруы қажет:</w:t>
      </w:r>
    </w:p>
    <w:p w:rsidR="00DD2EE6" w:rsidRPr="0003481B" w:rsidRDefault="00DD2EE6" w:rsidP="00DD2EE6">
      <w:pPr>
        <w:rPr>
          <w:sz w:val="24"/>
          <w:szCs w:val="24"/>
        </w:rPr>
      </w:pPr>
      <w:r w:rsidRPr="0003481B">
        <w:rPr>
          <w:sz w:val="24"/>
          <w:szCs w:val="24"/>
        </w:rPr>
        <w:t>- өзіндік жұмыс көлемін көлемін анықтауда студенттің жалпы уақыт бюджетін есепке алу;</w:t>
      </w:r>
    </w:p>
    <w:p w:rsidR="00DD2EE6" w:rsidRPr="0003481B" w:rsidRDefault="00DD2EE6" w:rsidP="00DD2EE6">
      <w:pPr>
        <w:rPr>
          <w:sz w:val="24"/>
          <w:szCs w:val="24"/>
        </w:rPr>
      </w:pPr>
      <w:r w:rsidRPr="0003481B">
        <w:rPr>
          <w:sz w:val="24"/>
          <w:szCs w:val="24"/>
        </w:rPr>
        <w:t>- оқу жоспарындағы пәндер бойынша өзіндік жұмыс мерзімін анықтау;</w:t>
      </w:r>
    </w:p>
    <w:p w:rsidR="00DD2EE6" w:rsidRPr="0003481B" w:rsidRDefault="00DD2EE6" w:rsidP="00DD2EE6">
      <w:pPr>
        <w:rPr>
          <w:sz w:val="24"/>
          <w:szCs w:val="24"/>
        </w:rPr>
      </w:pPr>
      <w:r w:rsidRPr="0003481B">
        <w:rPr>
          <w:sz w:val="24"/>
          <w:szCs w:val="24"/>
        </w:rPr>
        <w:lastRenderedPageBreak/>
        <w:t>- өзіндік жұмыстың белгілі бір түрінің еңбексыйымдылығын анықтау.</w:t>
      </w:r>
    </w:p>
    <w:p w:rsidR="00DD2EE6" w:rsidRPr="0003481B" w:rsidRDefault="00DD2EE6" w:rsidP="00DD2EE6">
      <w:pPr>
        <w:rPr>
          <w:sz w:val="24"/>
          <w:szCs w:val="24"/>
        </w:rPr>
      </w:pPr>
      <w:r w:rsidRPr="0003481B">
        <w:rPr>
          <w:sz w:val="24"/>
          <w:szCs w:val="24"/>
        </w:rPr>
        <w:t>Әрбір пән бойынша өзіндік жұмыстың көлемі әрбір мамандықтың мемлекеттік жалпыға білім беру стандарты бойынша анықталады.</w:t>
      </w:r>
    </w:p>
    <w:p w:rsidR="00DD2EE6" w:rsidRPr="0003481B" w:rsidRDefault="00DD2EE6" w:rsidP="00DD2EE6">
      <w:pPr>
        <w:rPr>
          <w:sz w:val="24"/>
          <w:szCs w:val="24"/>
        </w:rPr>
      </w:pPr>
      <w:r w:rsidRPr="0003481B">
        <w:rPr>
          <w:sz w:val="24"/>
          <w:szCs w:val="24"/>
        </w:rPr>
        <w:t>Өзіндік жұмысты ұйымдастыру бойынша талаптар:</w:t>
      </w:r>
    </w:p>
    <w:p w:rsidR="00DD2EE6" w:rsidRPr="0003481B" w:rsidRDefault="00DD2EE6" w:rsidP="00DD2EE6">
      <w:pPr>
        <w:rPr>
          <w:sz w:val="24"/>
          <w:szCs w:val="24"/>
        </w:rPr>
      </w:pPr>
      <w:r w:rsidRPr="0003481B">
        <w:rPr>
          <w:sz w:val="24"/>
          <w:szCs w:val="24"/>
        </w:rPr>
        <w:t>- әрбір пән бойынша білімді бақылау графигінде СӨЖ жоспарлау;</w:t>
      </w:r>
    </w:p>
    <w:p w:rsidR="00DD2EE6" w:rsidRPr="0003481B" w:rsidRDefault="00DD2EE6" w:rsidP="00DD2EE6">
      <w:pPr>
        <w:rPr>
          <w:sz w:val="24"/>
          <w:szCs w:val="24"/>
        </w:rPr>
      </w:pPr>
      <w:r w:rsidRPr="0003481B">
        <w:rPr>
          <w:sz w:val="24"/>
          <w:szCs w:val="24"/>
        </w:rPr>
        <w:t>- студенттерді әдістемелік, оқу, анықтамалық және арнайы әдебиеттермен қамтамасыздандыру;</w:t>
      </w:r>
    </w:p>
    <w:p w:rsidR="00DD2EE6" w:rsidRPr="0003481B" w:rsidRDefault="00DD2EE6" w:rsidP="00DD2EE6">
      <w:pPr>
        <w:rPr>
          <w:sz w:val="24"/>
          <w:szCs w:val="24"/>
        </w:rPr>
      </w:pPr>
      <w:r w:rsidRPr="0003481B">
        <w:rPr>
          <w:sz w:val="24"/>
          <w:szCs w:val="24"/>
        </w:rPr>
        <w:t>- студенттерді аудиторияларда, оқу залдарында, кабинеттерде, жатақханаларда өзіндік дайындалу бөлмелерінде жұмыс орындарымен қамтамасыздандыру;</w:t>
      </w:r>
    </w:p>
    <w:p w:rsidR="00DD2EE6" w:rsidRPr="0003481B" w:rsidRDefault="00DD2EE6" w:rsidP="00DD2EE6">
      <w:pPr>
        <w:rPr>
          <w:sz w:val="24"/>
          <w:szCs w:val="24"/>
        </w:rPr>
      </w:pPr>
      <w:r w:rsidRPr="0003481B">
        <w:rPr>
          <w:sz w:val="24"/>
          <w:szCs w:val="24"/>
        </w:rPr>
        <w:t>- тапсырмаларды орындау барысында ЭЕМ-ді қолдануға жағдай жасау;</w:t>
      </w:r>
    </w:p>
    <w:p w:rsidR="00DD2EE6" w:rsidRPr="0003481B" w:rsidRDefault="00DD2EE6" w:rsidP="00DD2EE6">
      <w:pPr>
        <w:rPr>
          <w:sz w:val="24"/>
          <w:szCs w:val="24"/>
        </w:rPr>
      </w:pPr>
      <w:r w:rsidRPr="0003481B">
        <w:rPr>
          <w:sz w:val="24"/>
          <w:szCs w:val="24"/>
        </w:rPr>
        <w:t>- СӨЖ бойынша кеңес берулерді жүргізу реттілігі мен сапасы;</w:t>
      </w:r>
    </w:p>
    <w:p w:rsidR="00DD2EE6" w:rsidRPr="0003481B" w:rsidRDefault="00DD2EE6" w:rsidP="00DD2EE6">
      <w:pPr>
        <w:rPr>
          <w:sz w:val="24"/>
          <w:szCs w:val="24"/>
        </w:rPr>
      </w:pPr>
      <w:r w:rsidRPr="0003481B">
        <w:rPr>
          <w:sz w:val="24"/>
          <w:szCs w:val="24"/>
        </w:rPr>
        <w:t>- студенттердің білімін бақылаудың прогрессивті әдістерін қолданумен өзіндік жұмысты есепке алу және бақылау; СӨЖ тапсырмаларын тапсыру мерзімін бұзу аз баллмен бағаланады;</w:t>
      </w:r>
    </w:p>
    <w:p w:rsidR="00DD2EE6" w:rsidRPr="0003481B" w:rsidRDefault="00DD2EE6" w:rsidP="00DD2EE6">
      <w:pPr>
        <w:rPr>
          <w:sz w:val="24"/>
          <w:szCs w:val="24"/>
        </w:rPr>
      </w:pPr>
      <w:r w:rsidRPr="0003481B">
        <w:rPr>
          <w:sz w:val="24"/>
          <w:szCs w:val="24"/>
        </w:rPr>
        <w:t>- СӨЖ-ді жүргізу әдістемелерін жетілдіру;</w:t>
      </w:r>
    </w:p>
    <w:p w:rsidR="00DD2EE6" w:rsidRPr="0003481B" w:rsidRDefault="00DD2EE6" w:rsidP="00DD2EE6">
      <w:pPr>
        <w:rPr>
          <w:sz w:val="24"/>
          <w:szCs w:val="24"/>
        </w:rPr>
      </w:pPr>
      <w:r w:rsidRPr="0003481B">
        <w:rPr>
          <w:sz w:val="24"/>
          <w:szCs w:val="24"/>
        </w:rPr>
        <w:t>Студенттің оқу уақыты екі бөліктен тұрады:</w:t>
      </w:r>
    </w:p>
    <w:p w:rsidR="00DD2EE6" w:rsidRPr="0003481B" w:rsidRDefault="00DD2EE6" w:rsidP="00DD2EE6">
      <w:pPr>
        <w:rPr>
          <w:sz w:val="24"/>
          <w:szCs w:val="24"/>
        </w:rPr>
      </w:pPr>
      <w:r w:rsidRPr="0003481B">
        <w:rPr>
          <w:sz w:val="24"/>
          <w:szCs w:val="24"/>
        </w:rPr>
        <w:t>- міндетті, яғни оқытушы жүргізетін оқу сабақтарында оның болу ұзақтығымен шектелетін;</w:t>
      </w:r>
    </w:p>
    <w:p w:rsidR="00DD2EE6" w:rsidRPr="0003481B" w:rsidRDefault="00DD2EE6" w:rsidP="00DD2EE6">
      <w:pPr>
        <w:rPr>
          <w:sz w:val="24"/>
          <w:szCs w:val="24"/>
        </w:rPr>
      </w:pPr>
      <w:r w:rsidRPr="0003481B">
        <w:rPr>
          <w:sz w:val="24"/>
          <w:szCs w:val="24"/>
        </w:rPr>
        <w:t>- оқытушысыз өзіндік дайындалу уақыты.</w:t>
      </w:r>
    </w:p>
    <w:p w:rsidR="00DD2EE6" w:rsidRPr="0003481B" w:rsidRDefault="00DD2EE6" w:rsidP="00DD2EE6">
      <w:pPr>
        <w:rPr>
          <w:sz w:val="24"/>
          <w:szCs w:val="24"/>
        </w:rPr>
      </w:pPr>
      <w:r w:rsidRPr="0003481B">
        <w:rPr>
          <w:sz w:val="24"/>
          <w:szCs w:val="24"/>
        </w:rPr>
        <w:t>Студенттің жалпы оқу уақытының ұзақтығының 40 % кем емес уақыт өзіндік дайындалу және өздігінен білім алуға бөлінуі тиіс.</w:t>
      </w:r>
    </w:p>
    <w:p w:rsidR="00DD2EE6" w:rsidRPr="0003481B" w:rsidRDefault="00DD2EE6" w:rsidP="00DD2EE6">
      <w:pPr>
        <w:rPr>
          <w:sz w:val="24"/>
          <w:szCs w:val="24"/>
        </w:rPr>
      </w:pPr>
      <w:r w:rsidRPr="0003481B">
        <w:rPr>
          <w:sz w:val="24"/>
          <w:szCs w:val="24"/>
        </w:rPr>
        <w:t xml:space="preserve">Студенттің өздігінен білім алуының маңызы зор. Оқу жоспарларымен және бағдарламаларымен оқу жұмысының тек таңдалған мамандық бойынша біліктілік алуға қажетті білімдер мен практикалық машықтануды игеруіне кепілдік береді. </w:t>
      </w:r>
    </w:p>
    <w:p w:rsidR="00DD2EE6" w:rsidRPr="0003481B" w:rsidRDefault="00DD2EE6" w:rsidP="00DD2EE6">
      <w:pPr>
        <w:rPr>
          <w:sz w:val="24"/>
          <w:szCs w:val="24"/>
        </w:rPr>
      </w:pPr>
    </w:p>
    <w:p w:rsidR="00DD2EE6" w:rsidRPr="0003481B" w:rsidRDefault="00DD2EE6" w:rsidP="003B7BF8">
      <w:pPr>
        <w:spacing w:after="200" w:line="276" w:lineRule="auto"/>
        <w:ind w:firstLine="0"/>
        <w:jc w:val="left"/>
        <w:rPr>
          <w:b/>
          <w:color w:val="000000"/>
          <w:sz w:val="24"/>
          <w:szCs w:val="24"/>
        </w:rPr>
      </w:pPr>
      <w:r w:rsidRPr="0003481B">
        <w:rPr>
          <w:sz w:val="24"/>
          <w:szCs w:val="24"/>
        </w:rPr>
        <w:br w:type="page"/>
      </w:r>
      <w:r w:rsidRPr="0003481B">
        <w:rPr>
          <w:b/>
          <w:color w:val="000000"/>
          <w:sz w:val="24"/>
          <w:szCs w:val="24"/>
        </w:rPr>
        <w:lastRenderedPageBreak/>
        <w:t xml:space="preserve"> СӨЖ берілген тапсырмалар </w:t>
      </w:r>
    </w:p>
    <w:tbl>
      <w:tblPr>
        <w:tblW w:w="100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3745"/>
        <w:gridCol w:w="899"/>
        <w:gridCol w:w="3010"/>
        <w:gridCol w:w="1235"/>
      </w:tblGrid>
      <w:tr w:rsidR="0034697B" w:rsidRPr="0003481B" w:rsidTr="00D33A7D">
        <w:tc>
          <w:tcPr>
            <w:tcW w:w="1135" w:type="dxa"/>
          </w:tcPr>
          <w:p w:rsidR="0034697B" w:rsidRPr="0003481B" w:rsidRDefault="0034697B" w:rsidP="0034697B">
            <w:pPr>
              <w:ind w:firstLine="0"/>
              <w:jc w:val="center"/>
              <w:rPr>
                <w:sz w:val="24"/>
                <w:szCs w:val="24"/>
              </w:rPr>
            </w:pPr>
            <w:r w:rsidRPr="0003481B">
              <w:rPr>
                <w:sz w:val="24"/>
                <w:szCs w:val="24"/>
              </w:rPr>
              <w:t>Дәріс тақыры</w:t>
            </w:r>
          </w:p>
          <w:p w:rsidR="0034697B" w:rsidRPr="0003481B" w:rsidRDefault="0034697B" w:rsidP="0034697B">
            <w:pPr>
              <w:ind w:firstLine="0"/>
              <w:jc w:val="center"/>
              <w:rPr>
                <w:sz w:val="24"/>
                <w:szCs w:val="24"/>
              </w:rPr>
            </w:pPr>
            <w:r w:rsidRPr="0003481B">
              <w:rPr>
                <w:sz w:val="24"/>
                <w:szCs w:val="24"/>
              </w:rPr>
              <w:t xml:space="preserve">бының  № </w:t>
            </w:r>
          </w:p>
        </w:tc>
        <w:tc>
          <w:tcPr>
            <w:tcW w:w="3745" w:type="dxa"/>
          </w:tcPr>
          <w:p w:rsidR="0034697B" w:rsidRPr="0003481B" w:rsidRDefault="0034697B" w:rsidP="0034697B">
            <w:pPr>
              <w:ind w:firstLine="0"/>
              <w:jc w:val="center"/>
              <w:rPr>
                <w:sz w:val="24"/>
                <w:szCs w:val="24"/>
              </w:rPr>
            </w:pPr>
            <w:r w:rsidRPr="0003481B">
              <w:rPr>
                <w:sz w:val="24"/>
                <w:szCs w:val="24"/>
              </w:rPr>
              <w:t>Тапсырмалар</w:t>
            </w:r>
          </w:p>
        </w:tc>
        <w:tc>
          <w:tcPr>
            <w:tcW w:w="899" w:type="dxa"/>
          </w:tcPr>
          <w:p w:rsidR="0034697B" w:rsidRPr="0003481B" w:rsidRDefault="0034697B" w:rsidP="0034697B">
            <w:pPr>
              <w:ind w:right="-142" w:firstLine="0"/>
              <w:rPr>
                <w:sz w:val="24"/>
                <w:szCs w:val="24"/>
              </w:rPr>
            </w:pPr>
            <w:r w:rsidRPr="0003481B">
              <w:rPr>
                <w:sz w:val="24"/>
                <w:szCs w:val="24"/>
              </w:rPr>
              <w:t>Әдебиеттер</w:t>
            </w:r>
          </w:p>
        </w:tc>
        <w:tc>
          <w:tcPr>
            <w:tcW w:w="3010" w:type="dxa"/>
          </w:tcPr>
          <w:p w:rsidR="0034697B" w:rsidRPr="0003481B" w:rsidRDefault="0034697B" w:rsidP="0034697B">
            <w:pPr>
              <w:ind w:firstLine="0"/>
              <w:jc w:val="center"/>
              <w:rPr>
                <w:sz w:val="24"/>
                <w:szCs w:val="24"/>
              </w:rPr>
            </w:pPr>
            <w:r w:rsidRPr="0003481B">
              <w:rPr>
                <w:sz w:val="24"/>
                <w:szCs w:val="24"/>
              </w:rPr>
              <w:t xml:space="preserve">Тапсырма түрі </w:t>
            </w:r>
          </w:p>
        </w:tc>
        <w:tc>
          <w:tcPr>
            <w:tcW w:w="1235" w:type="dxa"/>
          </w:tcPr>
          <w:p w:rsidR="0034697B" w:rsidRPr="0003481B" w:rsidRDefault="0034697B" w:rsidP="0034697B">
            <w:pPr>
              <w:ind w:right="-108" w:firstLine="0"/>
              <w:jc w:val="center"/>
              <w:rPr>
                <w:sz w:val="24"/>
                <w:szCs w:val="24"/>
              </w:rPr>
            </w:pPr>
            <w:r w:rsidRPr="0003481B">
              <w:rPr>
                <w:sz w:val="24"/>
                <w:szCs w:val="24"/>
              </w:rPr>
              <w:t>Тапсыру мерзімі</w:t>
            </w:r>
          </w:p>
        </w:tc>
      </w:tr>
      <w:tr w:rsidR="0034697B" w:rsidRPr="0003481B" w:rsidTr="00D33A7D">
        <w:tc>
          <w:tcPr>
            <w:tcW w:w="10024" w:type="dxa"/>
            <w:gridSpan w:val="5"/>
          </w:tcPr>
          <w:p w:rsidR="0034697B" w:rsidRPr="0003481B" w:rsidRDefault="0034697B" w:rsidP="0034697B">
            <w:pPr>
              <w:ind w:firstLine="0"/>
              <w:jc w:val="center"/>
              <w:rPr>
                <w:b/>
                <w:sz w:val="24"/>
                <w:szCs w:val="24"/>
              </w:rPr>
            </w:pPr>
            <w:r w:rsidRPr="0003481B">
              <w:rPr>
                <w:b/>
                <w:sz w:val="24"/>
                <w:szCs w:val="24"/>
              </w:rPr>
              <w:t>1 модуль. Мұнайды өндірудің техникасы мен технологиясы</w:t>
            </w:r>
          </w:p>
          <w:p w:rsidR="0034697B" w:rsidRPr="0003481B" w:rsidRDefault="0034697B" w:rsidP="0034697B">
            <w:pPr>
              <w:pStyle w:val="a3"/>
              <w:tabs>
                <w:tab w:val="left" w:pos="851"/>
              </w:tabs>
              <w:ind w:left="0" w:firstLine="0"/>
              <w:jc w:val="center"/>
              <w:rPr>
                <w:rFonts w:ascii="Times New Roman" w:hAnsi="Times New Roman"/>
                <w:sz w:val="24"/>
                <w:szCs w:val="24"/>
              </w:rPr>
            </w:pPr>
          </w:p>
        </w:tc>
      </w:tr>
      <w:tr w:rsidR="0034697B" w:rsidRPr="0003481B" w:rsidTr="00D33A7D">
        <w:tc>
          <w:tcPr>
            <w:tcW w:w="1135" w:type="dxa"/>
          </w:tcPr>
          <w:p w:rsidR="0034697B" w:rsidRPr="0003481B" w:rsidRDefault="0034697B" w:rsidP="0034697B">
            <w:pPr>
              <w:ind w:firstLine="0"/>
              <w:rPr>
                <w:spacing w:val="-4"/>
                <w:sz w:val="24"/>
                <w:szCs w:val="24"/>
              </w:rPr>
            </w:pPr>
            <w:r w:rsidRPr="0003481B">
              <w:rPr>
                <w:spacing w:val="-4"/>
                <w:sz w:val="24"/>
                <w:szCs w:val="24"/>
              </w:rPr>
              <w:t>3</w:t>
            </w:r>
          </w:p>
        </w:tc>
        <w:tc>
          <w:tcPr>
            <w:tcW w:w="3745" w:type="dxa"/>
          </w:tcPr>
          <w:p w:rsidR="0034697B" w:rsidRPr="0003481B" w:rsidRDefault="0034697B" w:rsidP="0034697B">
            <w:pPr>
              <w:ind w:firstLine="0"/>
              <w:rPr>
                <w:sz w:val="24"/>
                <w:szCs w:val="24"/>
              </w:rPr>
            </w:pPr>
            <w:r w:rsidRPr="0003481B">
              <w:rPr>
                <w:sz w:val="24"/>
                <w:szCs w:val="24"/>
              </w:rPr>
              <w:t>Глоссарий/шолу</w:t>
            </w:r>
          </w:p>
        </w:tc>
        <w:tc>
          <w:tcPr>
            <w:tcW w:w="899" w:type="dxa"/>
          </w:tcPr>
          <w:p w:rsidR="0034697B" w:rsidRPr="0003481B" w:rsidRDefault="0034697B" w:rsidP="0034697B">
            <w:pPr>
              <w:ind w:firstLine="0"/>
              <w:rPr>
                <w:sz w:val="24"/>
                <w:szCs w:val="24"/>
              </w:rPr>
            </w:pPr>
            <w:r w:rsidRPr="0003481B">
              <w:rPr>
                <w:sz w:val="24"/>
                <w:szCs w:val="24"/>
              </w:rPr>
              <w:t>2-4</w:t>
            </w:r>
          </w:p>
        </w:tc>
        <w:tc>
          <w:tcPr>
            <w:tcW w:w="3010" w:type="dxa"/>
          </w:tcPr>
          <w:p w:rsidR="0034697B" w:rsidRPr="0003481B" w:rsidRDefault="0034697B" w:rsidP="0034697B">
            <w:pPr>
              <w:ind w:firstLine="0"/>
              <w:rPr>
                <w:sz w:val="24"/>
                <w:szCs w:val="24"/>
              </w:rPr>
            </w:pPr>
            <w:r w:rsidRPr="0003481B">
              <w:rPr>
                <w:sz w:val="24"/>
                <w:szCs w:val="24"/>
              </w:rPr>
              <w:t>7-10 анықтама</w:t>
            </w:r>
          </w:p>
        </w:tc>
        <w:tc>
          <w:tcPr>
            <w:tcW w:w="1235" w:type="dxa"/>
          </w:tcPr>
          <w:p w:rsidR="0034697B" w:rsidRPr="0003481B" w:rsidRDefault="0034697B" w:rsidP="0034697B">
            <w:pPr>
              <w:ind w:firstLine="0"/>
              <w:rPr>
                <w:sz w:val="24"/>
                <w:szCs w:val="24"/>
              </w:rPr>
            </w:pPr>
            <w:r w:rsidRPr="0003481B">
              <w:rPr>
                <w:sz w:val="24"/>
                <w:szCs w:val="24"/>
              </w:rPr>
              <w:t xml:space="preserve">3 апта </w:t>
            </w:r>
          </w:p>
        </w:tc>
      </w:tr>
      <w:tr w:rsidR="0034697B" w:rsidRPr="0003481B" w:rsidTr="00D33A7D">
        <w:tc>
          <w:tcPr>
            <w:tcW w:w="1135" w:type="dxa"/>
          </w:tcPr>
          <w:p w:rsidR="0034697B" w:rsidRPr="0003481B" w:rsidRDefault="0034697B" w:rsidP="0034697B">
            <w:pPr>
              <w:shd w:val="clear" w:color="auto" w:fill="FFFFFF"/>
              <w:ind w:firstLine="0"/>
              <w:rPr>
                <w:sz w:val="24"/>
                <w:szCs w:val="24"/>
                <w:lang w:val="en-US"/>
              </w:rPr>
            </w:pPr>
            <w:r w:rsidRPr="0003481B">
              <w:rPr>
                <w:sz w:val="24"/>
                <w:szCs w:val="24"/>
              </w:rPr>
              <w:t>5</w:t>
            </w:r>
            <w:r w:rsidRPr="0003481B">
              <w:rPr>
                <w:sz w:val="24"/>
                <w:szCs w:val="24"/>
                <w:lang w:val="en-US"/>
              </w:rPr>
              <w:t>-9</w:t>
            </w:r>
          </w:p>
        </w:tc>
        <w:tc>
          <w:tcPr>
            <w:tcW w:w="3745" w:type="dxa"/>
          </w:tcPr>
          <w:p w:rsidR="0034697B" w:rsidRPr="0003481B" w:rsidRDefault="0034697B" w:rsidP="0034697B">
            <w:pPr>
              <w:ind w:firstLine="0"/>
              <w:rPr>
                <w:sz w:val="24"/>
                <w:szCs w:val="24"/>
              </w:rPr>
            </w:pPr>
            <w:r w:rsidRPr="0003481B">
              <w:rPr>
                <w:sz w:val="24"/>
                <w:szCs w:val="24"/>
              </w:rPr>
              <w:t>Реферат дайындау және қорғау</w:t>
            </w:r>
          </w:p>
        </w:tc>
        <w:tc>
          <w:tcPr>
            <w:tcW w:w="899" w:type="dxa"/>
          </w:tcPr>
          <w:p w:rsidR="0034697B" w:rsidRPr="0003481B" w:rsidRDefault="0034697B" w:rsidP="0034697B">
            <w:pPr>
              <w:ind w:firstLine="0"/>
              <w:rPr>
                <w:sz w:val="24"/>
                <w:szCs w:val="24"/>
              </w:rPr>
            </w:pPr>
            <w:r w:rsidRPr="0003481B">
              <w:rPr>
                <w:sz w:val="24"/>
                <w:szCs w:val="24"/>
              </w:rPr>
              <w:t>1-6</w:t>
            </w:r>
          </w:p>
        </w:tc>
        <w:tc>
          <w:tcPr>
            <w:tcW w:w="3010" w:type="dxa"/>
          </w:tcPr>
          <w:p w:rsidR="0034697B" w:rsidRPr="0003481B" w:rsidRDefault="0034697B" w:rsidP="0034697B">
            <w:pPr>
              <w:ind w:firstLine="0"/>
              <w:rPr>
                <w:sz w:val="24"/>
                <w:szCs w:val="24"/>
              </w:rPr>
            </w:pPr>
            <w:r w:rsidRPr="0003481B">
              <w:rPr>
                <w:sz w:val="24"/>
                <w:szCs w:val="24"/>
              </w:rPr>
              <w:t>Реферат 7-10 бет</w:t>
            </w:r>
          </w:p>
        </w:tc>
        <w:tc>
          <w:tcPr>
            <w:tcW w:w="1235" w:type="dxa"/>
          </w:tcPr>
          <w:p w:rsidR="0034697B" w:rsidRPr="0003481B" w:rsidRDefault="0034697B" w:rsidP="0034697B">
            <w:pPr>
              <w:ind w:firstLine="0"/>
              <w:rPr>
                <w:sz w:val="24"/>
                <w:szCs w:val="24"/>
              </w:rPr>
            </w:pPr>
            <w:r w:rsidRPr="0003481B">
              <w:rPr>
                <w:sz w:val="24"/>
                <w:szCs w:val="24"/>
              </w:rPr>
              <w:t>4 апта</w:t>
            </w:r>
          </w:p>
        </w:tc>
      </w:tr>
      <w:tr w:rsidR="0034697B" w:rsidRPr="0003481B" w:rsidTr="00D33A7D">
        <w:tc>
          <w:tcPr>
            <w:tcW w:w="1135" w:type="dxa"/>
          </w:tcPr>
          <w:p w:rsidR="0034697B" w:rsidRPr="0003481B" w:rsidRDefault="0034697B" w:rsidP="0034697B">
            <w:pPr>
              <w:shd w:val="clear" w:color="auto" w:fill="FFFFFF"/>
              <w:ind w:firstLine="0"/>
              <w:rPr>
                <w:sz w:val="24"/>
                <w:szCs w:val="24"/>
                <w:lang w:val="en-US"/>
              </w:rPr>
            </w:pPr>
            <w:r w:rsidRPr="0003481B">
              <w:rPr>
                <w:sz w:val="24"/>
                <w:szCs w:val="24"/>
                <w:lang w:val="en-US"/>
              </w:rPr>
              <w:t>10-11</w:t>
            </w:r>
          </w:p>
        </w:tc>
        <w:tc>
          <w:tcPr>
            <w:tcW w:w="3745" w:type="dxa"/>
          </w:tcPr>
          <w:p w:rsidR="0034697B" w:rsidRPr="0003481B" w:rsidRDefault="0034697B" w:rsidP="0034697B">
            <w:pPr>
              <w:ind w:firstLine="0"/>
              <w:rPr>
                <w:sz w:val="24"/>
                <w:szCs w:val="24"/>
              </w:rPr>
            </w:pPr>
            <w:r w:rsidRPr="0003481B">
              <w:rPr>
                <w:sz w:val="24"/>
                <w:szCs w:val="24"/>
              </w:rPr>
              <w:t>Презентацияны дайындау және өткізу</w:t>
            </w:r>
          </w:p>
        </w:tc>
        <w:tc>
          <w:tcPr>
            <w:tcW w:w="899" w:type="dxa"/>
          </w:tcPr>
          <w:p w:rsidR="0034697B" w:rsidRPr="0003481B" w:rsidRDefault="0034697B" w:rsidP="0034697B">
            <w:pPr>
              <w:ind w:firstLine="0"/>
              <w:rPr>
                <w:sz w:val="24"/>
                <w:szCs w:val="24"/>
              </w:rPr>
            </w:pPr>
            <w:r w:rsidRPr="0003481B">
              <w:rPr>
                <w:sz w:val="24"/>
                <w:szCs w:val="24"/>
              </w:rPr>
              <w:t>1-6</w:t>
            </w:r>
          </w:p>
        </w:tc>
        <w:tc>
          <w:tcPr>
            <w:tcW w:w="3010" w:type="dxa"/>
          </w:tcPr>
          <w:p w:rsidR="0034697B" w:rsidRPr="0003481B" w:rsidRDefault="0034697B" w:rsidP="0034697B">
            <w:pPr>
              <w:ind w:firstLine="0"/>
              <w:rPr>
                <w:sz w:val="24"/>
                <w:szCs w:val="24"/>
              </w:rPr>
            </w:pPr>
            <w:r w:rsidRPr="0003481B">
              <w:rPr>
                <w:sz w:val="24"/>
                <w:szCs w:val="24"/>
              </w:rPr>
              <w:t>5-7 мин презентация</w:t>
            </w:r>
          </w:p>
        </w:tc>
        <w:tc>
          <w:tcPr>
            <w:tcW w:w="1235" w:type="dxa"/>
          </w:tcPr>
          <w:p w:rsidR="0034697B" w:rsidRPr="0003481B" w:rsidRDefault="0034697B" w:rsidP="0034697B">
            <w:pPr>
              <w:ind w:firstLine="0"/>
              <w:rPr>
                <w:sz w:val="24"/>
                <w:szCs w:val="24"/>
              </w:rPr>
            </w:pPr>
            <w:r w:rsidRPr="0003481B">
              <w:rPr>
                <w:sz w:val="24"/>
                <w:szCs w:val="24"/>
              </w:rPr>
              <w:t>5 апта</w:t>
            </w:r>
          </w:p>
        </w:tc>
      </w:tr>
      <w:tr w:rsidR="0034697B" w:rsidRPr="0003481B" w:rsidTr="00D33A7D">
        <w:tc>
          <w:tcPr>
            <w:tcW w:w="1135" w:type="dxa"/>
          </w:tcPr>
          <w:p w:rsidR="0034697B" w:rsidRPr="0003481B" w:rsidRDefault="0034697B" w:rsidP="0034697B">
            <w:pPr>
              <w:shd w:val="clear" w:color="auto" w:fill="FFFFFF"/>
              <w:ind w:firstLine="0"/>
              <w:rPr>
                <w:sz w:val="24"/>
                <w:szCs w:val="24"/>
              </w:rPr>
            </w:pPr>
            <w:r w:rsidRPr="0003481B">
              <w:rPr>
                <w:sz w:val="24"/>
                <w:szCs w:val="24"/>
              </w:rPr>
              <w:t>12</w:t>
            </w:r>
            <w:r w:rsidRPr="0003481B">
              <w:rPr>
                <w:sz w:val="24"/>
                <w:szCs w:val="24"/>
                <w:lang w:val="en-US"/>
              </w:rPr>
              <w:t>-1</w:t>
            </w:r>
            <w:r w:rsidRPr="0003481B">
              <w:rPr>
                <w:sz w:val="24"/>
                <w:szCs w:val="24"/>
              </w:rPr>
              <w:t>4</w:t>
            </w:r>
          </w:p>
        </w:tc>
        <w:tc>
          <w:tcPr>
            <w:tcW w:w="3745" w:type="dxa"/>
          </w:tcPr>
          <w:p w:rsidR="0034697B" w:rsidRPr="0003481B" w:rsidRDefault="0034697B" w:rsidP="0034697B">
            <w:pPr>
              <w:ind w:firstLine="0"/>
              <w:rPr>
                <w:sz w:val="24"/>
                <w:szCs w:val="24"/>
              </w:rPr>
            </w:pPr>
            <w:r w:rsidRPr="0003481B">
              <w:rPr>
                <w:sz w:val="24"/>
                <w:szCs w:val="24"/>
              </w:rPr>
              <w:t>Реферат дайындау және қорғау</w:t>
            </w:r>
          </w:p>
        </w:tc>
        <w:tc>
          <w:tcPr>
            <w:tcW w:w="899" w:type="dxa"/>
          </w:tcPr>
          <w:p w:rsidR="0034697B" w:rsidRPr="0003481B" w:rsidRDefault="0034697B" w:rsidP="0034697B">
            <w:pPr>
              <w:ind w:firstLine="0"/>
              <w:rPr>
                <w:sz w:val="24"/>
                <w:szCs w:val="24"/>
              </w:rPr>
            </w:pPr>
            <w:r w:rsidRPr="0003481B">
              <w:rPr>
                <w:sz w:val="24"/>
                <w:szCs w:val="24"/>
              </w:rPr>
              <w:t>1-6</w:t>
            </w:r>
          </w:p>
        </w:tc>
        <w:tc>
          <w:tcPr>
            <w:tcW w:w="3010" w:type="dxa"/>
          </w:tcPr>
          <w:p w:rsidR="0034697B" w:rsidRPr="0003481B" w:rsidRDefault="0034697B" w:rsidP="0034697B">
            <w:pPr>
              <w:ind w:firstLine="0"/>
              <w:rPr>
                <w:sz w:val="24"/>
                <w:szCs w:val="24"/>
              </w:rPr>
            </w:pPr>
            <w:r w:rsidRPr="0003481B">
              <w:rPr>
                <w:sz w:val="24"/>
                <w:szCs w:val="24"/>
              </w:rPr>
              <w:t>Реферат 7-10 бет</w:t>
            </w:r>
          </w:p>
        </w:tc>
        <w:tc>
          <w:tcPr>
            <w:tcW w:w="1235" w:type="dxa"/>
          </w:tcPr>
          <w:p w:rsidR="0034697B" w:rsidRPr="0003481B" w:rsidRDefault="0034697B" w:rsidP="0034697B">
            <w:pPr>
              <w:ind w:firstLine="0"/>
              <w:rPr>
                <w:sz w:val="24"/>
                <w:szCs w:val="24"/>
              </w:rPr>
            </w:pPr>
            <w:r w:rsidRPr="0003481B">
              <w:rPr>
                <w:sz w:val="24"/>
                <w:szCs w:val="24"/>
                <w:lang w:val="en-US"/>
              </w:rPr>
              <w:t xml:space="preserve">7 </w:t>
            </w:r>
            <w:r w:rsidRPr="0003481B">
              <w:rPr>
                <w:sz w:val="24"/>
                <w:szCs w:val="24"/>
              </w:rPr>
              <w:t>апта</w:t>
            </w:r>
          </w:p>
        </w:tc>
      </w:tr>
      <w:tr w:rsidR="0034697B" w:rsidRPr="0003481B" w:rsidTr="00D33A7D">
        <w:tc>
          <w:tcPr>
            <w:tcW w:w="1135" w:type="dxa"/>
          </w:tcPr>
          <w:p w:rsidR="0034697B" w:rsidRPr="0003481B" w:rsidRDefault="0034697B" w:rsidP="0034697B">
            <w:pPr>
              <w:ind w:firstLine="0"/>
              <w:rPr>
                <w:spacing w:val="-4"/>
                <w:sz w:val="24"/>
                <w:szCs w:val="24"/>
              </w:rPr>
            </w:pPr>
          </w:p>
        </w:tc>
        <w:tc>
          <w:tcPr>
            <w:tcW w:w="3745" w:type="dxa"/>
          </w:tcPr>
          <w:p w:rsidR="0034697B" w:rsidRPr="0003481B" w:rsidRDefault="0034697B" w:rsidP="0034697B">
            <w:pPr>
              <w:ind w:firstLine="0"/>
              <w:rPr>
                <w:sz w:val="24"/>
                <w:szCs w:val="24"/>
              </w:rPr>
            </w:pPr>
            <w:r w:rsidRPr="0003481B">
              <w:rPr>
                <w:sz w:val="24"/>
                <w:szCs w:val="24"/>
              </w:rPr>
              <w:t>1-ші Межелік бақылау</w:t>
            </w:r>
          </w:p>
        </w:tc>
        <w:tc>
          <w:tcPr>
            <w:tcW w:w="899" w:type="dxa"/>
          </w:tcPr>
          <w:p w:rsidR="0034697B" w:rsidRPr="0003481B" w:rsidRDefault="0034697B" w:rsidP="0034697B">
            <w:pPr>
              <w:ind w:firstLine="0"/>
              <w:rPr>
                <w:sz w:val="24"/>
                <w:szCs w:val="24"/>
              </w:rPr>
            </w:pPr>
          </w:p>
        </w:tc>
        <w:tc>
          <w:tcPr>
            <w:tcW w:w="3010" w:type="dxa"/>
          </w:tcPr>
          <w:p w:rsidR="0034697B" w:rsidRPr="0003481B" w:rsidRDefault="0034697B" w:rsidP="0034697B">
            <w:pPr>
              <w:ind w:firstLine="0"/>
              <w:rPr>
                <w:sz w:val="24"/>
                <w:szCs w:val="24"/>
              </w:rPr>
            </w:pPr>
            <w:r w:rsidRPr="0003481B">
              <w:rPr>
                <w:sz w:val="24"/>
                <w:szCs w:val="24"/>
              </w:rPr>
              <w:t>Жазбаша жұмыс</w:t>
            </w:r>
          </w:p>
        </w:tc>
        <w:tc>
          <w:tcPr>
            <w:tcW w:w="1235" w:type="dxa"/>
          </w:tcPr>
          <w:p w:rsidR="0034697B" w:rsidRPr="0003481B" w:rsidRDefault="0034697B" w:rsidP="0034697B">
            <w:pPr>
              <w:ind w:firstLine="0"/>
              <w:rPr>
                <w:sz w:val="24"/>
                <w:szCs w:val="24"/>
              </w:rPr>
            </w:pPr>
            <w:r w:rsidRPr="0003481B">
              <w:rPr>
                <w:sz w:val="24"/>
                <w:szCs w:val="24"/>
              </w:rPr>
              <w:t>7 апта</w:t>
            </w:r>
          </w:p>
        </w:tc>
      </w:tr>
      <w:tr w:rsidR="0034697B" w:rsidRPr="0003481B" w:rsidTr="00D33A7D">
        <w:tc>
          <w:tcPr>
            <w:tcW w:w="10024" w:type="dxa"/>
            <w:gridSpan w:val="5"/>
          </w:tcPr>
          <w:p w:rsidR="0034697B" w:rsidRPr="0003481B" w:rsidRDefault="0034697B" w:rsidP="0034697B">
            <w:pPr>
              <w:ind w:firstLine="567"/>
              <w:jc w:val="center"/>
              <w:rPr>
                <w:b/>
                <w:sz w:val="24"/>
                <w:szCs w:val="24"/>
                <w:lang w:eastAsia="kk-KZ"/>
              </w:rPr>
            </w:pPr>
            <w:r w:rsidRPr="0003481B">
              <w:rPr>
                <w:b/>
                <w:sz w:val="24"/>
                <w:szCs w:val="24"/>
                <w:lang w:eastAsia="kk-KZ"/>
              </w:rPr>
              <w:t xml:space="preserve">2 </w:t>
            </w:r>
            <w:r w:rsidRPr="0003481B">
              <w:rPr>
                <w:b/>
                <w:sz w:val="24"/>
                <w:szCs w:val="24"/>
              </w:rPr>
              <w:t>модуль</w:t>
            </w:r>
            <w:r w:rsidRPr="0003481B">
              <w:rPr>
                <w:b/>
                <w:sz w:val="24"/>
                <w:szCs w:val="24"/>
                <w:lang w:eastAsia="kk-KZ"/>
              </w:rPr>
              <w:t>. Ұңғыманы пайдалану</w:t>
            </w:r>
          </w:p>
          <w:p w:rsidR="0034697B" w:rsidRPr="0003481B" w:rsidRDefault="0034697B" w:rsidP="0034697B">
            <w:pPr>
              <w:pStyle w:val="a3"/>
              <w:tabs>
                <w:tab w:val="left" w:pos="851"/>
              </w:tabs>
              <w:ind w:left="0" w:firstLine="0"/>
              <w:rPr>
                <w:rFonts w:ascii="Times New Roman" w:hAnsi="Times New Roman"/>
                <w:sz w:val="24"/>
                <w:szCs w:val="24"/>
              </w:rPr>
            </w:pPr>
          </w:p>
        </w:tc>
      </w:tr>
      <w:tr w:rsidR="0034697B" w:rsidRPr="0003481B" w:rsidTr="00D33A7D">
        <w:tc>
          <w:tcPr>
            <w:tcW w:w="1135" w:type="dxa"/>
          </w:tcPr>
          <w:p w:rsidR="0034697B" w:rsidRPr="0003481B" w:rsidRDefault="0034697B" w:rsidP="0034697B">
            <w:pPr>
              <w:ind w:firstLine="0"/>
              <w:rPr>
                <w:spacing w:val="-4"/>
                <w:sz w:val="24"/>
                <w:szCs w:val="24"/>
              </w:rPr>
            </w:pPr>
            <w:r w:rsidRPr="0003481B">
              <w:rPr>
                <w:spacing w:val="-4"/>
                <w:sz w:val="24"/>
                <w:szCs w:val="24"/>
              </w:rPr>
              <w:t>16-19</w:t>
            </w:r>
          </w:p>
        </w:tc>
        <w:tc>
          <w:tcPr>
            <w:tcW w:w="3745" w:type="dxa"/>
          </w:tcPr>
          <w:p w:rsidR="0034697B" w:rsidRPr="0003481B" w:rsidRDefault="0034697B" w:rsidP="0034697B">
            <w:pPr>
              <w:ind w:firstLine="0"/>
              <w:rPr>
                <w:sz w:val="24"/>
                <w:szCs w:val="24"/>
              </w:rPr>
            </w:pPr>
            <w:r w:rsidRPr="0003481B">
              <w:rPr>
                <w:sz w:val="24"/>
                <w:szCs w:val="24"/>
              </w:rPr>
              <w:t>Реферат жазу/баяндама</w:t>
            </w:r>
          </w:p>
        </w:tc>
        <w:tc>
          <w:tcPr>
            <w:tcW w:w="899" w:type="dxa"/>
          </w:tcPr>
          <w:p w:rsidR="0034697B" w:rsidRPr="0003481B" w:rsidRDefault="0034697B" w:rsidP="0034697B">
            <w:pPr>
              <w:ind w:firstLine="0"/>
              <w:rPr>
                <w:sz w:val="24"/>
                <w:szCs w:val="24"/>
              </w:rPr>
            </w:pPr>
            <w:r w:rsidRPr="0003481B">
              <w:rPr>
                <w:sz w:val="24"/>
                <w:szCs w:val="24"/>
              </w:rPr>
              <w:t>1-4</w:t>
            </w:r>
          </w:p>
        </w:tc>
        <w:tc>
          <w:tcPr>
            <w:tcW w:w="3010" w:type="dxa"/>
          </w:tcPr>
          <w:p w:rsidR="0034697B" w:rsidRPr="0003481B" w:rsidRDefault="0034697B" w:rsidP="0034697B">
            <w:pPr>
              <w:ind w:firstLine="0"/>
              <w:rPr>
                <w:sz w:val="24"/>
                <w:szCs w:val="24"/>
              </w:rPr>
            </w:pPr>
            <w:r w:rsidRPr="0003481B">
              <w:rPr>
                <w:sz w:val="24"/>
                <w:szCs w:val="24"/>
              </w:rPr>
              <w:t>Реферат 10-12 бет</w:t>
            </w:r>
          </w:p>
        </w:tc>
        <w:tc>
          <w:tcPr>
            <w:tcW w:w="1235" w:type="dxa"/>
          </w:tcPr>
          <w:p w:rsidR="0034697B" w:rsidRPr="0003481B" w:rsidRDefault="0034697B" w:rsidP="0034697B">
            <w:pPr>
              <w:ind w:firstLine="0"/>
              <w:rPr>
                <w:sz w:val="24"/>
                <w:szCs w:val="24"/>
              </w:rPr>
            </w:pPr>
            <w:r w:rsidRPr="0003481B">
              <w:rPr>
                <w:sz w:val="24"/>
                <w:szCs w:val="24"/>
              </w:rPr>
              <w:t>9 апта</w:t>
            </w:r>
          </w:p>
        </w:tc>
      </w:tr>
      <w:tr w:rsidR="0034697B" w:rsidRPr="0003481B" w:rsidTr="00D33A7D">
        <w:tc>
          <w:tcPr>
            <w:tcW w:w="1135" w:type="dxa"/>
          </w:tcPr>
          <w:p w:rsidR="0034697B" w:rsidRPr="0003481B" w:rsidRDefault="0034697B" w:rsidP="0034697B">
            <w:pPr>
              <w:ind w:firstLine="0"/>
              <w:rPr>
                <w:spacing w:val="-4"/>
                <w:sz w:val="24"/>
                <w:szCs w:val="24"/>
              </w:rPr>
            </w:pPr>
            <w:r w:rsidRPr="0003481B">
              <w:rPr>
                <w:spacing w:val="-4"/>
                <w:sz w:val="24"/>
                <w:szCs w:val="24"/>
              </w:rPr>
              <w:t>20-22</w:t>
            </w:r>
          </w:p>
        </w:tc>
        <w:tc>
          <w:tcPr>
            <w:tcW w:w="3745" w:type="dxa"/>
          </w:tcPr>
          <w:p w:rsidR="0034697B" w:rsidRPr="0003481B" w:rsidRDefault="0034697B" w:rsidP="0034697B">
            <w:pPr>
              <w:ind w:firstLine="0"/>
              <w:rPr>
                <w:sz w:val="24"/>
                <w:szCs w:val="24"/>
              </w:rPr>
            </w:pPr>
            <w:r w:rsidRPr="0003481B">
              <w:rPr>
                <w:sz w:val="24"/>
                <w:szCs w:val="24"/>
              </w:rPr>
              <w:t>Практикалық есептерді шығару</w:t>
            </w:r>
          </w:p>
        </w:tc>
        <w:tc>
          <w:tcPr>
            <w:tcW w:w="899" w:type="dxa"/>
          </w:tcPr>
          <w:p w:rsidR="0034697B" w:rsidRPr="0003481B" w:rsidRDefault="0034697B" w:rsidP="0034697B">
            <w:pPr>
              <w:ind w:firstLine="0"/>
              <w:rPr>
                <w:sz w:val="24"/>
                <w:szCs w:val="24"/>
              </w:rPr>
            </w:pPr>
            <w:r w:rsidRPr="0003481B">
              <w:rPr>
                <w:sz w:val="24"/>
                <w:szCs w:val="24"/>
              </w:rPr>
              <w:t>6-8</w:t>
            </w:r>
          </w:p>
        </w:tc>
        <w:tc>
          <w:tcPr>
            <w:tcW w:w="3010" w:type="dxa"/>
          </w:tcPr>
          <w:p w:rsidR="0034697B" w:rsidRPr="0003481B" w:rsidRDefault="0034697B" w:rsidP="0034697B">
            <w:pPr>
              <w:ind w:firstLine="0"/>
              <w:rPr>
                <w:sz w:val="24"/>
                <w:szCs w:val="24"/>
              </w:rPr>
            </w:pPr>
            <w:r w:rsidRPr="0003481B">
              <w:rPr>
                <w:sz w:val="24"/>
                <w:szCs w:val="24"/>
              </w:rPr>
              <w:t>Жазбаша жұмыс</w:t>
            </w:r>
          </w:p>
        </w:tc>
        <w:tc>
          <w:tcPr>
            <w:tcW w:w="1235" w:type="dxa"/>
          </w:tcPr>
          <w:p w:rsidR="0034697B" w:rsidRPr="0003481B" w:rsidRDefault="0034697B" w:rsidP="0034697B">
            <w:pPr>
              <w:ind w:firstLine="0"/>
              <w:rPr>
                <w:sz w:val="24"/>
                <w:szCs w:val="24"/>
              </w:rPr>
            </w:pPr>
            <w:r w:rsidRPr="0003481B">
              <w:rPr>
                <w:sz w:val="24"/>
                <w:szCs w:val="24"/>
              </w:rPr>
              <w:t>11 апта</w:t>
            </w:r>
          </w:p>
        </w:tc>
      </w:tr>
      <w:tr w:rsidR="0034697B" w:rsidRPr="0003481B" w:rsidTr="00D33A7D">
        <w:tc>
          <w:tcPr>
            <w:tcW w:w="1135" w:type="dxa"/>
          </w:tcPr>
          <w:p w:rsidR="0034697B" w:rsidRPr="0003481B" w:rsidRDefault="0034697B" w:rsidP="0034697B">
            <w:pPr>
              <w:ind w:firstLine="0"/>
              <w:rPr>
                <w:spacing w:val="-4"/>
                <w:sz w:val="24"/>
                <w:szCs w:val="24"/>
              </w:rPr>
            </w:pPr>
            <w:r w:rsidRPr="0003481B">
              <w:rPr>
                <w:spacing w:val="-4"/>
                <w:sz w:val="24"/>
                <w:szCs w:val="24"/>
              </w:rPr>
              <w:t>23-26</w:t>
            </w:r>
          </w:p>
        </w:tc>
        <w:tc>
          <w:tcPr>
            <w:tcW w:w="3745" w:type="dxa"/>
          </w:tcPr>
          <w:p w:rsidR="0034697B" w:rsidRPr="0003481B" w:rsidRDefault="0034697B" w:rsidP="0034697B">
            <w:pPr>
              <w:ind w:firstLine="0"/>
              <w:rPr>
                <w:sz w:val="24"/>
                <w:szCs w:val="24"/>
              </w:rPr>
            </w:pPr>
            <w:r w:rsidRPr="0003481B">
              <w:rPr>
                <w:sz w:val="24"/>
                <w:szCs w:val="24"/>
              </w:rPr>
              <w:t>Презентацияны дайындау және өткізу</w:t>
            </w:r>
          </w:p>
        </w:tc>
        <w:tc>
          <w:tcPr>
            <w:tcW w:w="899" w:type="dxa"/>
          </w:tcPr>
          <w:p w:rsidR="0034697B" w:rsidRPr="0003481B" w:rsidRDefault="0034697B" w:rsidP="0034697B">
            <w:pPr>
              <w:ind w:firstLine="0"/>
              <w:rPr>
                <w:sz w:val="24"/>
                <w:szCs w:val="24"/>
              </w:rPr>
            </w:pPr>
            <w:r w:rsidRPr="0003481B">
              <w:rPr>
                <w:sz w:val="24"/>
                <w:szCs w:val="24"/>
              </w:rPr>
              <w:t>6-8</w:t>
            </w:r>
          </w:p>
        </w:tc>
        <w:tc>
          <w:tcPr>
            <w:tcW w:w="3010" w:type="dxa"/>
          </w:tcPr>
          <w:p w:rsidR="0034697B" w:rsidRPr="0003481B" w:rsidRDefault="0034697B" w:rsidP="0034697B">
            <w:pPr>
              <w:ind w:firstLine="0"/>
              <w:rPr>
                <w:sz w:val="24"/>
                <w:szCs w:val="24"/>
              </w:rPr>
            </w:pPr>
            <w:r w:rsidRPr="0003481B">
              <w:rPr>
                <w:sz w:val="24"/>
                <w:szCs w:val="24"/>
              </w:rPr>
              <w:t>5-7 мин презентация</w:t>
            </w:r>
          </w:p>
        </w:tc>
        <w:tc>
          <w:tcPr>
            <w:tcW w:w="1235" w:type="dxa"/>
          </w:tcPr>
          <w:p w:rsidR="0034697B" w:rsidRPr="0003481B" w:rsidRDefault="0034697B" w:rsidP="0034697B">
            <w:pPr>
              <w:ind w:firstLine="0"/>
              <w:rPr>
                <w:sz w:val="24"/>
                <w:szCs w:val="24"/>
              </w:rPr>
            </w:pPr>
            <w:r w:rsidRPr="0003481B">
              <w:rPr>
                <w:sz w:val="24"/>
                <w:szCs w:val="24"/>
              </w:rPr>
              <w:t>13 апта</w:t>
            </w:r>
          </w:p>
        </w:tc>
      </w:tr>
      <w:tr w:rsidR="0034697B" w:rsidRPr="0003481B" w:rsidTr="00D33A7D">
        <w:tc>
          <w:tcPr>
            <w:tcW w:w="1135" w:type="dxa"/>
          </w:tcPr>
          <w:p w:rsidR="0034697B" w:rsidRPr="0003481B" w:rsidRDefault="0034697B" w:rsidP="0034697B">
            <w:pPr>
              <w:ind w:firstLine="0"/>
              <w:rPr>
                <w:spacing w:val="-4"/>
                <w:sz w:val="24"/>
                <w:szCs w:val="24"/>
              </w:rPr>
            </w:pPr>
            <w:r w:rsidRPr="0003481B">
              <w:rPr>
                <w:spacing w:val="-4"/>
                <w:sz w:val="24"/>
                <w:szCs w:val="24"/>
              </w:rPr>
              <w:t>26-29</w:t>
            </w:r>
          </w:p>
        </w:tc>
        <w:tc>
          <w:tcPr>
            <w:tcW w:w="3745" w:type="dxa"/>
          </w:tcPr>
          <w:p w:rsidR="0034697B" w:rsidRPr="0003481B" w:rsidRDefault="0034697B" w:rsidP="0034697B">
            <w:pPr>
              <w:ind w:firstLine="0"/>
              <w:rPr>
                <w:sz w:val="24"/>
                <w:szCs w:val="24"/>
              </w:rPr>
            </w:pPr>
            <w:r w:rsidRPr="0003481B">
              <w:rPr>
                <w:sz w:val="24"/>
                <w:szCs w:val="24"/>
              </w:rPr>
              <w:t>Реферат дайындау және қорғау</w:t>
            </w:r>
          </w:p>
        </w:tc>
        <w:tc>
          <w:tcPr>
            <w:tcW w:w="899" w:type="dxa"/>
          </w:tcPr>
          <w:p w:rsidR="0034697B" w:rsidRPr="0003481B" w:rsidRDefault="0034697B" w:rsidP="0034697B">
            <w:pPr>
              <w:ind w:firstLine="0"/>
              <w:rPr>
                <w:sz w:val="24"/>
                <w:szCs w:val="24"/>
              </w:rPr>
            </w:pPr>
            <w:r w:rsidRPr="0003481B">
              <w:rPr>
                <w:sz w:val="24"/>
                <w:szCs w:val="24"/>
              </w:rPr>
              <w:t>9-12</w:t>
            </w:r>
          </w:p>
        </w:tc>
        <w:tc>
          <w:tcPr>
            <w:tcW w:w="3010" w:type="dxa"/>
          </w:tcPr>
          <w:p w:rsidR="0034697B" w:rsidRPr="0003481B" w:rsidRDefault="0034697B" w:rsidP="0034697B">
            <w:pPr>
              <w:ind w:firstLine="0"/>
              <w:rPr>
                <w:sz w:val="24"/>
                <w:szCs w:val="24"/>
              </w:rPr>
            </w:pPr>
            <w:r w:rsidRPr="0003481B">
              <w:rPr>
                <w:sz w:val="24"/>
                <w:szCs w:val="24"/>
              </w:rPr>
              <w:t>Реферат 7-10 бет</w:t>
            </w:r>
          </w:p>
        </w:tc>
        <w:tc>
          <w:tcPr>
            <w:tcW w:w="1235" w:type="dxa"/>
          </w:tcPr>
          <w:p w:rsidR="0034697B" w:rsidRPr="0003481B" w:rsidRDefault="0034697B" w:rsidP="0034697B">
            <w:pPr>
              <w:ind w:firstLine="0"/>
              <w:rPr>
                <w:sz w:val="24"/>
                <w:szCs w:val="24"/>
              </w:rPr>
            </w:pPr>
            <w:r w:rsidRPr="0003481B">
              <w:rPr>
                <w:sz w:val="24"/>
                <w:szCs w:val="24"/>
              </w:rPr>
              <w:t>15 апта</w:t>
            </w:r>
          </w:p>
        </w:tc>
      </w:tr>
      <w:tr w:rsidR="0034697B" w:rsidRPr="0003481B" w:rsidTr="00D33A7D">
        <w:tc>
          <w:tcPr>
            <w:tcW w:w="1135" w:type="dxa"/>
          </w:tcPr>
          <w:p w:rsidR="0034697B" w:rsidRPr="0003481B" w:rsidRDefault="0034697B" w:rsidP="0034697B">
            <w:pPr>
              <w:ind w:firstLine="0"/>
              <w:rPr>
                <w:spacing w:val="-4"/>
                <w:sz w:val="24"/>
                <w:szCs w:val="24"/>
              </w:rPr>
            </w:pPr>
          </w:p>
        </w:tc>
        <w:tc>
          <w:tcPr>
            <w:tcW w:w="3745" w:type="dxa"/>
          </w:tcPr>
          <w:p w:rsidR="0034697B" w:rsidRPr="0003481B" w:rsidRDefault="0034697B" w:rsidP="0034697B">
            <w:pPr>
              <w:ind w:firstLine="0"/>
              <w:rPr>
                <w:sz w:val="24"/>
                <w:szCs w:val="24"/>
              </w:rPr>
            </w:pPr>
            <w:r w:rsidRPr="0003481B">
              <w:rPr>
                <w:sz w:val="24"/>
                <w:szCs w:val="24"/>
              </w:rPr>
              <w:t>2-ші Межелік бақылау</w:t>
            </w:r>
          </w:p>
        </w:tc>
        <w:tc>
          <w:tcPr>
            <w:tcW w:w="899" w:type="dxa"/>
          </w:tcPr>
          <w:p w:rsidR="0034697B" w:rsidRPr="0003481B" w:rsidRDefault="0034697B" w:rsidP="0034697B">
            <w:pPr>
              <w:ind w:firstLine="0"/>
              <w:rPr>
                <w:sz w:val="24"/>
                <w:szCs w:val="24"/>
              </w:rPr>
            </w:pPr>
            <w:r w:rsidRPr="0003481B">
              <w:rPr>
                <w:sz w:val="24"/>
                <w:szCs w:val="24"/>
              </w:rPr>
              <w:t>1-6</w:t>
            </w:r>
          </w:p>
        </w:tc>
        <w:tc>
          <w:tcPr>
            <w:tcW w:w="3010" w:type="dxa"/>
          </w:tcPr>
          <w:p w:rsidR="0034697B" w:rsidRPr="0003481B" w:rsidRDefault="0034697B" w:rsidP="0034697B">
            <w:pPr>
              <w:ind w:firstLine="0"/>
              <w:rPr>
                <w:sz w:val="24"/>
                <w:szCs w:val="24"/>
              </w:rPr>
            </w:pPr>
            <w:r w:rsidRPr="0003481B">
              <w:rPr>
                <w:sz w:val="24"/>
                <w:szCs w:val="24"/>
              </w:rPr>
              <w:t>Жазбаша жұмыс</w:t>
            </w:r>
          </w:p>
        </w:tc>
        <w:tc>
          <w:tcPr>
            <w:tcW w:w="1235" w:type="dxa"/>
          </w:tcPr>
          <w:p w:rsidR="0034697B" w:rsidRPr="0003481B" w:rsidRDefault="0034697B" w:rsidP="0034697B">
            <w:pPr>
              <w:ind w:firstLine="0"/>
              <w:rPr>
                <w:sz w:val="24"/>
                <w:szCs w:val="24"/>
              </w:rPr>
            </w:pPr>
            <w:r w:rsidRPr="0003481B">
              <w:rPr>
                <w:sz w:val="24"/>
                <w:szCs w:val="24"/>
              </w:rPr>
              <w:t>15 апта</w:t>
            </w:r>
          </w:p>
        </w:tc>
      </w:tr>
    </w:tbl>
    <w:p w:rsidR="00DD2EE6" w:rsidRPr="0003481B" w:rsidRDefault="00DD2EE6" w:rsidP="00DD2EE6">
      <w:pPr>
        <w:ind w:firstLine="0"/>
        <w:rPr>
          <w:noProof/>
          <w:sz w:val="24"/>
          <w:szCs w:val="24"/>
          <w:highlight w:val="yellow"/>
        </w:rPr>
      </w:pPr>
    </w:p>
    <w:p w:rsidR="00DD2EE6" w:rsidRPr="0003481B" w:rsidRDefault="00DD2EE6" w:rsidP="00DD2EE6">
      <w:pPr>
        <w:pStyle w:val="1"/>
        <w:rPr>
          <w:sz w:val="24"/>
          <w:szCs w:val="24"/>
        </w:rPr>
      </w:pPr>
    </w:p>
    <w:p w:rsidR="00DD2EE6" w:rsidRDefault="00DE01EE" w:rsidP="00DD2EE6">
      <w:pPr>
        <w:pStyle w:val="1"/>
        <w:rPr>
          <w:sz w:val="24"/>
          <w:szCs w:val="24"/>
        </w:rPr>
      </w:pPr>
      <w:bookmarkStart w:id="9" w:name="_Toc403726657"/>
      <w:r w:rsidRPr="0003481B">
        <w:rPr>
          <w:sz w:val="24"/>
          <w:szCs w:val="24"/>
        </w:rPr>
        <w:t>6</w:t>
      </w:r>
      <w:r w:rsidR="00DD2EE6" w:rsidRPr="0003481B">
        <w:rPr>
          <w:sz w:val="24"/>
          <w:szCs w:val="24"/>
        </w:rPr>
        <w:t xml:space="preserve"> Ұсынылатын әдебиеттер тізімі:</w:t>
      </w:r>
      <w:bookmarkEnd w:id="9"/>
    </w:p>
    <w:p w:rsidR="0003481B" w:rsidRPr="0003481B" w:rsidRDefault="0003481B" w:rsidP="0003481B">
      <w:pPr>
        <w:rPr>
          <w:lang w:eastAsia="ru-RU"/>
        </w:rPr>
      </w:pPr>
    </w:p>
    <w:p w:rsidR="00DD2EE6" w:rsidRPr="0003481B" w:rsidRDefault="00DD2EE6" w:rsidP="00DD2EE6">
      <w:pPr>
        <w:ind w:firstLine="567"/>
        <w:jc w:val="center"/>
        <w:rPr>
          <w:b/>
          <w:sz w:val="24"/>
          <w:szCs w:val="24"/>
        </w:rPr>
      </w:pPr>
    </w:p>
    <w:p w:rsidR="0034697B" w:rsidRPr="0003481B" w:rsidRDefault="0034697B" w:rsidP="0034697B">
      <w:pPr>
        <w:ind w:firstLine="567"/>
        <w:rPr>
          <w:b/>
          <w:spacing w:val="-1"/>
          <w:sz w:val="24"/>
          <w:szCs w:val="24"/>
        </w:rPr>
      </w:pPr>
      <w:r w:rsidRPr="0003481B">
        <w:rPr>
          <w:b/>
          <w:noProof/>
          <w:spacing w:val="-1"/>
          <w:sz w:val="24"/>
          <w:szCs w:val="24"/>
        </w:rPr>
        <w:t>Негізгі әдебиеттер:</w:t>
      </w:r>
    </w:p>
    <w:p w:rsidR="0034697B" w:rsidRPr="0003481B" w:rsidRDefault="0034697B" w:rsidP="0034697B">
      <w:pPr>
        <w:numPr>
          <w:ilvl w:val="0"/>
          <w:numId w:val="4"/>
        </w:numPr>
        <w:tabs>
          <w:tab w:val="clear" w:pos="720"/>
          <w:tab w:val="num" w:pos="0"/>
          <w:tab w:val="left" w:pos="180"/>
          <w:tab w:val="num" w:pos="284"/>
        </w:tabs>
        <w:ind w:left="0" w:firstLine="0"/>
        <w:rPr>
          <w:sz w:val="24"/>
          <w:szCs w:val="24"/>
        </w:rPr>
      </w:pPr>
      <w:r w:rsidRPr="0003481B">
        <w:rPr>
          <w:sz w:val="24"/>
          <w:szCs w:val="24"/>
        </w:rPr>
        <w:t xml:space="preserve">Коршак А.А., Шаммазов А.М. Основы нефтегазового дела. Учебник для вузов. – 3-е изд. испр. И доп. - Уфа.: ООО «ДизайнПолиграфСервис», 2007. – 528с.: ил. </w:t>
      </w:r>
    </w:p>
    <w:p w:rsidR="0034697B" w:rsidRPr="0003481B" w:rsidRDefault="0034697B" w:rsidP="0034697B">
      <w:pPr>
        <w:numPr>
          <w:ilvl w:val="0"/>
          <w:numId w:val="4"/>
        </w:numPr>
        <w:tabs>
          <w:tab w:val="clear" w:pos="720"/>
          <w:tab w:val="num" w:pos="0"/>
          <w:tab w:val="left" w:pos="180"/>
          <w:tab w:val="num" w:pos="284"/>
        </w:tabs>
        <w:ind w:left="0" w:firstLine="0"/>
        <w:rPr>
          <w:sz w:val="24"/>
          <w:szCs w:val="24"/>
        </w:rPr>
      </w:pPr>
      <w:r w:rsidRPr="0003481B">
        <w:rPr>
          <w:sz w:val="24"/>
          <w:szCs w:val="24"/>
        </w:rPr>
        <w:t>Попов А.Н., Спивак А.Н., Акбулатов Т.О. Технология бурения нефтяных и газовых скважин. – М.: Недра, 2004.-382с.</w:t>
      </w:r>
    </w:p>
    <w:p w:rsidR="0034697B" w:rsidRPr="0003481B" w:rsidRDefault="0034697B" w:rsidP="0034697B">
      <w:pPr>
        <w:numPr>
          <w:ilvl w:val="0"/>
          <w:numId w:val="4"/>
        </w:numPr>
        <w:tabs>
          <w:tab w:val="clear" w:pos="720"/>
          <w:tab w:val="num" w:pos="0"/>
          <w:tab w:val="left" w:pos="180"/>
          <w:tab w:val="num" w:pos="284"/>
        </w:tabs>
        <w:ind w:left="0" w:firstLine="0"/>
        <w:rPr>
          <w:sz w:val="24"/>
          <w:szCs w:val="24"/>
        </w:rPr>
      </w:pPr>
      <w:r w:rsidRPr="0003481B">
        <w:rPr>
          <w:sz w:val="24"/>
          <w:szCs w:val="24"/>
        </w:rPr>
        <w:t>Середа Н.Г., Соловьёв Е.М. Бурение нефтяных и газовых скважин. – М.: Недра, 1988.-251с.</w:t>
      </w:r>
    </w:p>
    <w:p w:rsidR="0034697B" w:rsidRPr="0003481B" w:rsidRDefault="0034697B" w:rsidP="0034697B">
      <w:pPr>
        <w:tabs>
          <w:tab w:val="num" w:pos="284"/>
        </w:tabs>
        <w:rPr>
          <w:sz w:val="24"/>
          <w:szCs w:val="24"/>
        </w:rPr>
      </w:pPr>
      <w:r w:rsidRPr="0003481B">
        <w:rPr>
          <w:sz w:val="24"/>
          <w:szCs w:val="24"/>
        </w:rPr>
        <w:t>4. Щуров В.И. Технология и техника добычи нефти. – М.: Недра, 1983.-368с.</w:t>
      </w:r>
    </w:p>
    <w:p w:rsidR="0034697B" w:rsidRPr="0003481B" w:rsidRDefault="0034697B" w:rsidP="0034697B">
      <w:pPr>
        <w:tabs>
          <w:tab w:val="left" w:pos="180"/>
          <w:tab w:val="num" w:pos="284"/>
        </w:tabs>
        <w:rPr>
          <w:sz w:val="24"/>
          <w:szCs w:val="24"/>
        </w:rPr>
      </w:pPr>
      <w:r w:rsidRPr="0003481B">
        <w:rPr>
          <w:sz w:val="24"/>
          <w:szCs w:val="24"/>
        </w:rPr>
        <w:t>5. Булатов А.И., АветисовА.Г. Справочник инженера по бурению. В 4-х томах. – М.: Недра, 1998.-783с.</w:t>
      </w:r>
    </w:p>
    <w:p w:rsidR="0034697B" w:rsidRPr="0003481B" w:rsidRDefault="0034697B" w:rsidP="0034697B">
      <w:pPr>
        <w:tabs>
          <w:tab w:val="left" w:pos="180"/>
          <w:tab w:val="num" w:pos="284"/>
        </w:tabs>
        <w:rPr>
          <w:sz w:val="24"/>
          <w:szCs w:val="24"/>
        </w:rPr>
      </w:pPr>
      <w:r w:rsidRPr="0003481B">
        <w:rPr>
          <w:sz w:val="24"/>
          <w:szCs w:val="24"/>
        </w:rPr>
        <w:t>6. Булатов А.И.,Качмар Ю.Д., Макаренко П.П., Яремийчук Р.С.Освоение скважин:Справочное пособие.Под ред. Р.С.Яремийчука.-М.:ООО «Недра Бизнесцентр», 1999.-473с.</w:t>
      </w:r>
    </w:p>
    <w:p w:rsidR="0034697B" w:rsidRPr="0003481B" w:rsidRDefault="0034697B" w:rsidP="0034697B">
      <w:pPr>
        <w:tabs>
          <w:tab w:val="left" w:pos="180"/>
          <w:tab w:val="num" w:pos="284"/>
        </w:tabs>
        <w:rPr>
          <w:sz w:val="24"/>
          <w:szCs w:val="24"/>
        </w:rPr>
      </w:pPr>
      <w:r w:rsidRPr="0003481B">
        <w:rPr>
          <w:sz w:val="24"/>
          <w:szCs w:val="24"/>
        </w:rPr>
        <w:t xml:space="preserve">7. Мищенко И.Т., Сахаров В.А., Грон В.Г., Богомольный Г.И. Сборник задач по технологии и технике нефтедобыче. Учебное пособие для вузов.М.Недра,1984.-272с.                                  </w:t>
      </w:r>
    </w:p>
    <w:p w:rsidR="0034697B" w:rsidRPr="0003481B" w:rsidRDefault="0034697B" w:rsidP="0034697B">
      <w:pPr>
        <w:rPr>
          <w:sz w:val="24"/>
          <w:szCs w:val="24"/>
        </w:rPr>
      </w:pPr>
    </w:p>
    <w:p w:rsidR="0034697B" w:rsidRPr="0003481B" w:rsidRDefault="0034697B" w:rsidP="0034697B">
      <w:pPr>
        <w:rPr>
          <w:b/>
          <w:sz w:val="24"/>
          <w:szCs w:val="24"/>
        </w:rPr>
      </w:pPr>
      <w:r w:rsidRPr="0003481B">
        <w:rPr>
          <w:b/>
          <w:sz w:val="24"/>
          <w:szCs w:val="24"/>
        </w:rPr>
        <w:t>Қосымша:</w:t>
      </w:r>
    </w:p>
    <w:p w:rsidR="0034697B" w:rsidRPr="0003481B" w:rsidRDefault="0034697B" w:rsidP="0034697B">
      <w:pPr>
        <w:numPr>
          <w:ilvl w:val="0"/>
          <w:numId w:val="5"/>
        </w:numPr>
        <w:tabs>
          <w:tab w:val="clear" w:pos="720"/>
          <w:tab w:val="num" w:pos="284"/>
        </w:tabs>
        <w:ind w:left="0" w:firstLine="0"/>
        <w:rPr>
          <w:sz w:val="24"/>
          <w:szCs w:val="24"/>
        </w:rPr>
      </w:pPr>
      <w:r w:rsidRPr="0003481B">
        <w:rPr>
          <w:sz w:val="24"/>
          <w:szCs w:val="24"/>
        </w:rPr>
        <w:t>Вадецкий Ю.В. Бурение нефтяных и газовых скважин. – М.: Академия, 2003.-274с.</w:t>
      </w:r>
    </w:p>
    <w:p w:rsidR="0034697B" w:rsidRPr="0003481B" w:rsidRDefault="0034697B" w:rsidP="0034697B">
      <w:pPr>
        <w:numPr>
          <w:ilvl w:val="0"/>
          <w:numId w:val="5"/>
        </w:numPr>
        <w:tabs>
          <w:tab w:val="clear" w:pos="720"/>
          <w:tab w:val="num" w:pos="426"/>
        </w:tabs>
        <w:ind w:left="0" w:firstLine="0"/>
        <w:rPr>
          <w:sz w:val="24"/>
          <w:szCs w:val="24"/>
        </w:rPr>
      </w:pPr>
      <w:r w:rsidRPr="0003481B">
        <w:rPr>
          <w:sz w:val="24"/>
          <w:szCs w:val="24"/>
        </w:rPr>
        <w:t>Гиматудинов Ш.К., Ширковский А.И. Физика нефтяного и газового пласта. –М.: Недра, 1982.-195с.</w:t>
      </w:r>
    </w:p>
    <w:p w:rsidR="0034697B" w:rsidRPr="0003481B" w:rsidRDefault="0034697B" w:rsidP="0034697B">
      <w:pPr>
        <w:numPr>
          <w:ilvl w:val="0"/>
          <w:numId w:val="5"/>
        </w:numPr>
        <w:tabs>
          <w:tab w:val="clear" w:pos="720"/>
          <w:tab w:val="num" w:pos="426"/>
        </w:tabs>
        <w:ind w:left="0" w:firstLine="0"/>
        <w:rPr>
          <w:sz w:val="24"/>
          <w:szCs w:val="24"/>
        </w:rPr>
      </w:pPr>
      <w:r w:rsidRPr="0003481B">
        <w:rPr>
          <w:sz w:val="24"/>
          <w:szCs w:val="24"/>
        </w:rPr>
        <w:t>Типовые задачи и расчёты в бурении /Элияшевский И.В. и др. – М.: Недра, 1974.-492с.</w:t>
      </w:r>
    </w:p>
    <w:p w:rsidR="0034697B" w:rsidRPr="0003481B" w:rsidRDefault="0034697B" w:rsidP="0034697B">
      <w:pPr>
        <w:numPr>
          <w:ilvl w:val="0"/>
          <w:numId w:val="5"/>
        </w:numPr>
        <w:tabs>
          <w:tab w:val="clear" w:pos="720"/>
          <w:tab w:val="num" w:pos="426"/>
        </w:tabs>
        <w:ind w:left="0" w:firstLine="0"/>
        <w:rPr>
          <w:sz w:val="24"/>
          <w:szCs w:val="24"/>
        </w:rPr>
      </w:pPr>
      <w:r w:rsidRPr="0003481B">
        <w:rPr>
          <w:sz w:val="24"/>
          <w:szCs w:val="24"/>
        </w:rPr>
        <w:t>Баграмов Р.А, Буровые машины и комплексы. Учебник для вузов. – М.: Недра, 1988.-501с.</w:t>
      </w:r>
    </w:p>
    <w:p w:rsidR="0034697B" w:rsidRPr="0003481B" w:rsidRDefault="0034697B" w:rsidP="0034697B">
      <w:pPr>
        <w:numPr>
          <w:ilvl w:val="0"/>
          <w:numId w:val="5"/>
        </w:numPr>
        <w:tabs>
          <w:tab w:val="clear" w:pos="720"/>
          <w:tab w:val="num" w:pos="426"/>
        </w:tabs>
        <w:ind w:left="0" w:firstLine="0"/>
        <w:rPr>
          <w:sz w:val="24"/>
          <w:szCs w:val="24"/>
        </w:rPr>
      </w:pPr>
      <w:r w:rsidRPr="0003481B">
        <w:rPr>
          <w:sz w:val="24"/>
          <w:szCs w:val="24"/>
        </w:rPr>
        <w:t>Вахирев Р.И., Гриценко А.И., Тер-Саркисов Р.М. Разработка и эксплуатация газовых месторождений. 2002.- 880с.</w:t>
      </w:r>
    </w:p>
    <w:p w:rsidR="00DD2EE6" w:rsidRPr="0003481B" w:rsidRDefault="003B7BF8" w:rsidP="00DD2EE6">
      <w:pPr>
        <w:jc w:val="center"/>
        <w:rPr>
          <w:sz w:val="24"/>
          <w:szCs w:val="24"/>
        </w:rPr>
      </w:pPr>
      <w:r>
        <w:rPr>
          <w:sz w:val="24"/>
          <w:szCs w:val="24"/>
        </w:rPr>
        <w:lastRenderedPageBreak/>
        <w:t>Айгүл Мәдіқызы Төребекова</w:t>
      </w:r>
    </w:p>
    <w:p w:rsidR="00DD2EE6" w:rsidRPr="00B2403B" w:rsidRDefault="00606FBB" w:rsidP="00DD2EE6">
      <w:pPr>
        <w:pStyle w:val="a6"/>
        <w:jc w:val="center"/>
        <w:rPr>
          <w:lang w:val="kk-KZ"/>
        </w:rPr>
      </w:pPr>
      <w:r w:rsidRPr="00B2403B">
        <w:rPr>
          <w:lang w:val="kk-KZ" w:eastAsia="ko-KR"/>
        </w:rPr>
        <w:t>С</w:t>
      </w:r>
      <w:r>
        <w:rPr>
          <w:lang w:val="kk-KZ" w:eastAsia="ko-KR"/>
        </w:rPr>
        <w:t>алтанат</w:t>
      </w:r>
      <w:r w:rsidRPr="00B2403B">
        <w:rPr>
          <w:lang w:val="kk-KZ" w:eastAsia="ko-KR"/>
        </w:rPr>
        <w:t xml:space="preserve"> Ж</w:t>
      </w:r>
      <w:r>
        <w:rPr>
          <w:lang w:val="kk-KZ" w:eastAsia="ko-KR"/>
        </w:rPr>
        <w:t>еткергеновна</w:t>
      </w:r>
      <w:r w:rsidRPr="00B2403B">
        <w:rPr>
          <w:lang w:val="kk-KZ" w:eastAsia="ko-KR"/>
        </w:rPr>
        <w:t xml:space="preserve"> </w:t>
      </w:r>
      <w:r w:rsidR="00B2403B" w:rsidRPr="00B2403B">
        <w:rPr>
          <w:lang w:val="kk-KZ" w:eastAsia="ko-KR"/>
        </w:rPr>
        <w:t xml:space="preserve">Айкенова </w:t>
      </w:r>
    </w:p>
    <w:p w:rsidR="00DD2EE6" w:rsidRPr="0003481B" w:rsidRDefault="00DD2EE6" w:rsidP="00DD2EE6">
      <w:pPr>
        <w:pStyle w:val="a6"/>
        <w:jc w:val="center"/>
        <w:rPr>
          <w:lang w:val="kk-KZ"/>
        </w:rPr>
      </w:pPr>
    </w:p>
    <w:p w:rsidR="00DD2EE6" w:rsidRPr="0003481B" w:rsidRDefault="00DD2EE6" w:rsidP="00DD2EE6">
      <w:pPr>
        <w:pStyle w:val="a6"/>
        <w:jc w:val="center"/>
        <w:rPr>
          <w:lang w:val="kk-KZ"/>
        </w:rPr>
      </w:pPr>
    </w:p>
    <w:p w:rsidR="00DD2EE6" w:rsidRPr="0003481B" w:rsidRDefault="00DD2EE6" w:rsidP="00DD2EE6">
      <w:pPr>
        <w:pStyle w:val="a6"/>
        <w:jc w:val="center"/>
        <w:rPr>
          <w:lang w:val="kk-KZ"/>
        </w:rPr>
      </w:pPr>
    </w:p>
    <w:p w:rsidR="00DD2EE6" w:rsidRPr="0003481B" w:rsidRDefault="00DD2EE6" w:rsidP="00DD2EE6">
      <w:pPr>
        <w:pStyle w:val="a6"/>
        <w:jc w:val="center"/>
        <w:rPr>
          <w:lang w:val="kk-KZ"/>
        </w:rPr>
      </w:pPr>
    </w:p>
    <w:p w:rsidR="00DD2EE6" w:rsidRPr="0003481B" w:rsidRDefault="00DD2EE6" w:rsidP="00DD2EE6">
      <w:pPr>
        <w:pStyle w:val="a6"/>
        <w:jc w:val="center"/>
        <w:rPr>
          <w:iCs/>
          <w:lang w:val="kk-KZ"/>
        </w:rPr>
      </w:pPr>
    </w:p>
    <w:p w:rsidR="00DD2EE6" w:rsidRPr="0003481B" w:rsidRDefault="00DD2EE6" w:rsidP="00DD2EE6">
      <w:pPr>
        <w:pStyle w:val="a4"/>
        <w:jc w:val="center"/>
        <w:rPr>
          <w:b/>
          <w:iCs/>
          <w:sz w:val="24"/>
          <w:szCs w:val="24"/>
        </w:rPr>
      </w:pPr>
      <w:r w:rsidRPr="0003481B">
        <w:rPr>
          <w:b/>
          <w:sz w:val="24"/>
          <w:szCs w:val="24"/>
        </w:rPr>
        <w:t>«</w:t>
      </w:r>
      <w:r w:rsidR="003B7BF8">
        <w:rPr>
          <w:b/>
          <w:sz w:val="24"/>
          <w:szCs w:val="24"/>
        </w:rPr>
        <w:t>ҰҢҒЫНЫ ЖӨНДЕУ</w:t>
      </w:r>
      <w:r w:rsidRPr="0003481B">
        <w:rPr>
          <w:b/>
          <w:sz w:val="24"/>
          <w:szCs w:val="24"/>
        </w:rPr>
        <w:t>»</w:t>
      </w:r>
    </w:p>
    <w:p w:rsidR="00DD2EE6" w:rsidRPr="0003481B" w:rsidRDefault="00DD2EE6" w:rsidP="00DD2EE6">
      <w:pPr>
        <w:pStyle w:val="a6"/>
        <w:jc w:val="center"/>
        <w:rPr>
          <w:lang w:val="kk-KZ"/>
        </w:rPr>
      </w:pPr>
      <w:r w:rsidRPr="0003481B">
        <w:rPr>
          <w:lang w:val="kk-KZ"/>
        </w:rPr>
        <w:t xml:space="preserve">пәнін оқу  </w:t>
      </w:r>
    </w:p>
    <w:p w:rsidR="00DD2EE6" w:rsidRPr="0003481B" w:rsidRDefault="00DD2EE6" w:rsidP="00DD2EE6">
      <w:pPr>
        <w:pStyle w:val="a6"/>
        <w:jc w:val="center"/>
        <w:rPr>
          <w:lang w:val="kk-KZ"/>
        </w:rPr>
      </w:pPr>
      <w:r w:rsidRPr="0003481B">
        <w:rPr>
          <w:lang w:val="kk-KZ"/>
        </w:rPr>
        <w:t>бойынша әдістемелік нұсқаулар</w:t>
      </w:r>
    </w:p>
    <w:p w:rsidR="00DD2EE6" w:rsidRPr="0003481B" w:rsidRDefault="00DD2EE6" w:rsidP="00DD2EE6">
      <w:pPr>
        <w:pStyle w:val="a6"/>
        <w:jc w:val="center"/>
        <w:rPr>
          <w:b/>
          <w:iCs/>
          <w:lang w:val="kk-KZ"/>
        </w:rPr>
      </w:pPr>
    </w:p>
    <w:p w:rsidR="00DD2EE6" w:rsidRPr="0003481B" w:rsidRDefault="00DD2EE6" w:rsidP="00DD2EE6">
      <w:pPr>
        <w:pStyle w:val="a6"/>
        <w:jc w:val="center"/>
        <w:rPr>
          <w:iCs/>
          <w:lang w:val="kk-KZ"/>
        </w:rPr>
      </w:pPr>
      <w:r w:rsidRPr="0003481B">
        <w:rPr>
          <w:lang w:val="kk-KZ"/>
        </w:rPr>
        <w:t>5В070800 – «Мұнайгаз ісі»</w:t>
      </w:r>
      <w:r w:rsidRPr="0003481B">
        <w:rPr>
          <w:iCs/>
          <w:lang w:val="kk-KZ"/>
        </w:rPr>
        <w:t xml:space="preserve"> мамандығы үшін</w:t>
      </w:r>
    </w:p>
    <w:p w:rsidR="00DD2EE6" w:rsidRPr="0003481B" w:rsidRDefault="00DD2EE6" w:rsidP="00DD2EE6">
      <w:pPr>
        <w:pStyle w:val="a6"/>
        <w:jc w:val="center"/>
        <w:rPr>
          <w:lang w:val="kk-KZ"/>
        </w:rPr>
      </w:pPr>
    </w:p>
    <w:p w:rsidR="00DD2EE6" w:rsidRPr="0003481B" w:rsidRDefault="00DD2EE6" w:rsidP="00DD2EE6">
      <w:pPr>
        <w:pStyle w:val="a6"/>
        <w:rPr>
          <w:iCs/>
          <w:lang w:val="kk-KZ"/>
        </w:rPr>
      </w:pPr>
    </w:p>
    <w:p w:rsidR="00DD2EE6" w:rsidRPr="0003481B" w:rsidRDefault="00DD2EE6" w:rsidP="00DD2EE6">
      <w:pPr>
        <w:pStyle w:val="a6"/>
        <w:jc w:val="center"/>
        <w:rPr>
          <w:i/>
          <w:lang w:val="kk-KZ" w:eastAsia="ko-KR"/>
        </w:rPr>
      </w:pPr>
    </w:p>
    <w:p w:rsidR="00DD2EE6" w:rsidRPr="0003481B" w:rsidRDefault="00DD2EE6" w:rsidP="00DD2EE6">
      <w:pPr>
        <w:pStyle w:val="a6"/>
        <w:jc w:val="center"/>
        <w:rPr>
          <w:i/>
          <w:lang w:val="kk-KZ" w:eastAsia="ko-KR"/>
        </w:rPr>
      </w:pPr>
    </w:p>
    <w:p w:rsidR="00DD2EE6" w:rsidRPr="0003481B" w:rsidRDefault="00DD2EE6" w:rsidP="00DD2EE6">
      <w:pPr>
        <w:pStyle w:val="a6"/>
        <w:jc w:val="center"/>
        <w:rPr>
          <w:i/>
          <w:lang w:val="kk-KZ" w:eastAsia="ko-KR"/>
        </w:rPr>
      </w:pPr>
    </w:p>
    <w:p w:rsidR="00DD2EE6" w:rsidRPr="0003481B" w:rsidRDefault="00DD2EE6" w:rsidP="00DD2EE6">
      <w:pPr>
        <w:pStyle w:val="a6"/>
        <w:jc w:val="center"/>
        <w:rPr>
          <w:i/>
          <w:lang w:val="kk-KZ" w:eastAsia="ko-KR"/>
        </w:rPr>
      </w:pPr>
    </w:p>
    <w:p w:rsidR="00DD2EE6" w:rsidRPr="0003481B" w:rsidRDefault="003B7BF8" w:rsidP="00DD2EE6">
      <w:pPr>
        <w:pStyle w:val="a6"/>
        <w:jc w:val="center"/>
        <w:rPr>
          <w:lang w:val="kk-KZ"/>
        </w:rPr>
      </w:pPr>
      <w:r>
        <w:rPr>
          <w:lang w:val="kk-KZ"/>
        </w:rPr>
        <w:t>_____.______</w:t>
      </w:r>
      <w:r w:rsidR="00DD2EE6" w:rsidRPr="0003481B">
        <w:rPr>
          <w:lang w:val="kk-KZ"/>
        </w:rPr>
        <w:t>201</w:t>
      </w:r>
      <w:r w:rsidR="009E2C8D">
        <w:rPr>
          <w:lang w:val="kk-KZ"/>
        </w:rPr>
        <w:t>7</w:t>
      </w:r>
      <w:r w:rsidR="00DD2EE6" w:rsidRPr="0003481B">
        <w:rPr>
          <w:lang w:val="kk-KZ"/>
        </w:rPr>
        <w:t xml:space="preserve"> ж.   баспаға ұсынылды</w:t>
      </w:r>
    </w:p>
    <w:p w:rsidR="00DD2EE6" w:rsidRPr="0003481B" w:rsidRDefault="00DD2EE6" w:rsidP="00DD2EE6">
      <w:pPr>
        <w:pStyle w:val="a6"/>
        <w:jc w:val="center"/>
        <w:rPr>
          <w:lang w:val="kk-KZ"/>
        </w:rPr>
      </w:pPr>
      <w:r w:rsidRPr="0003481B">
        <w:rPr>
          <w:lang w:val="kk-KZ"/>
        </w:rPr>
        <w:t>Қағаз форматы X</w:t>
      </w:r>
      <w:r w:rsidRPr="0003481B">
        <w:rPr>
          <w:vertAlign w:val="superscript"/>
          <w:lang w:val="kk-KZ"/>
        </w:rPr>
        <w:t>x</w:t>
      </w:r>
      <w:r w:rsidRPr="0003481B">
        <w:rPr>
          <w:lang w:val="kk-KZ"/>
        </w:rPr>
        <w:t>Y  1/16</w:t>
      </w:r>
    </w:p>
    <w:p w:rsidR="00DD2EE6" w:rsidRPr="0003481B" w:rsidRDefault="00DD2EE6" w:rsidP="00DD2EE6">
      <w:pPr>
        <w:pStyle w:val="a6"/>
        <w:jc w:val="center"/>
        <w:rPr>
          <w:lang w:val="kk-KZ"/>
        </w:rPr>
      </w:pPr>
      <w:r w:rsidRPr="0003481B">
        <w:rPr>
          <w:lang w:val="kk-KZ"/>
        </w:rPr>
        <w:t>Баспа қағазы. Офсеттік баспа. Көлемі   1 б.т.</w:t>
      </w:r>
    </w:p>
    <w:p w:rsidR="00DD2EE6" w:rsidRPr="0003481B" w:rsidRDefault="00DD2EE6" w:rsidP="00DD2EE6">
      <w:pPr>
        <w:pStyle w:val="a6"/>
        <w:jc w:val="center"/>
        <w:rPr>
          <w:lang w:val="kk-KZ"/>
        </w:rPr>
      </w:pPr>
      <w:r w:rsidRPr="0003481B">
        <w:rPr>
          <w:lang w:val="kk-KZ"/>
        </w:rPr>
        <w:t>Таралымы _________дана. № ________тапсырыс</w:t>
      </w:r>
    </w:p>
    <w:p w:rsidR="00DD2EE6" w:rsidRPr="0003481B" w:rsidRDefault="00DD2EE6" w:rsidP="00DD2EE6">
      <w:pPr>
        <w:pStyle w:val="a6"/>
        <w:jc w:val="center"/>
        <w:rPr>
          <w:i/>
          <w:lang w:val="kk-KZ"/>
        </w:rPr>
      </w:pPr>
    </w:p>
    <w:p w:rsidR="00DD2EE6" w:rsidRPr="0003481B" w:rsidRDefault="00DD2EE6" w:rsidP="00DD2EE6">
      <w:pPr>
        <w:pStyle w:val="a6"/>
        <w:jc w:val="center"/>
        <w:rPr>
          <w:i/>
          <w:lang w:val="kk-KZ"/>
        </w:rPr>
      </w:pPr>
    </w:p>
    <w:p w:rsidR="00DD2EE6" w:rsidRPr="0003481B" w:rsidRDefault="00DD2EE6" w:rsidP="00DD2EE6">
      <w:pPr>
        <w:pStyle w:val="a6"/>
        <w:jc w:val="center"/>
        <w:rPr>
          <w:i/>
          <w:lang w:val="kk-KZ"/>
        </w:rPr>
      </w:pPr>
    </w:p>
    <w:p w:rsidR="00DD2EE6" w:rsidRPr="0003481B" w:rsidRDefault="00DD2EE6" w:rsidP="00DD2EE6">
      <w:pPr>
        <w:pStyle w:val="a6"/>
        <w:jc w:val="center"/>
        <w:rPr>
          <w:i/>
          <w:lang w:val="kk-KZ"/>
        </w:rPr>
      </w:pPr>
    </w:p>
    <w:p w:rsidR="00DD2EE6" w:rsidRPr="0003481B" w:rsidRDefault="00DD2EE6" w:rsidP="00DD2EE6">
      <w:pPr>
        <w:pStyle w:val="a6"/>
        <w:jc w:val="center"/>
        <w:rPr>
          <w:i/>
          <w:lang w:val="kk-KZ"/>
        </w:rPr>
      </w:pPr>
    </w:p>
    <w:p w:rsidR="00DD2EE6" w:rsidRPr="0003481B" w:rsidRDefault="00DD2EE6" w:rsidP="00DD2EE6">
      <w:pPr>
        <w:pStyle w:val="a6"/>
        <w:rPr>
          <w:b/>
          <w:lang w:val="kk-KZ" w:eastAsia="ko-KR"/>
        </w:rPr>
      </w:pPr>
      <w:r w:rsidRPr="0003481B">
        <w:rPr>
          <w:lang w:val="kk-KZ"/>
        </w:rPr>
        <w:t>©  М</w:t>
      </w:r>
      <w:r w:rsidRPr="0003481B">
        <w:rPr>
          <w:lang w:val="kk-KZ" w:eastAsia="ko-KR"/>
        </w:rPr>
        <w:t>.Әуезов атындағы Оңтүстік Қазақстан мемлекеттік университетінің баспасы</w:t>
      </w:r>
    </w:p>
    <w:p w:rsidR="00DD2EE6" w:rsidRPr="0003481B" w:rsidRDefault="00DD2EE6" w:rsidP="00DD2EE6">
      <w:pPr>
        <w:pStyle w:val="a6"/>
        <w:rPr>
          <w:lang w:val="kk-KZ"/>
        </w:rPr>
      </w:pPr>
    </w:p>
    <w:p w:rsidR="00DD2EE6" w:rsidRPr="0003481B" w:rsidRDefault="00DD2EE6" w:rsidP="00DD2EE6">
      <w:pPr>
        <w:pStyle w:val="a6"/>
        <w:rPr>
          <w:lang w:val="kk-KZ"/>
        </w:rPr>
      </w:pPr>
    </w:p>
    <w:p w:rsidR="00DD2EE6" w:rsidRPr="0003481B" w:rsidRDefault="00DD2EE6" w:rsidP="00DD2EE6">
      <w:pPr>
        <w:pStyle w:val="a6"/>
        <w:rPr>
          <w:lang w:val="kk-KZ"/>
        </w:rPr>
      </w:pPr>
    </w:p>
    <w:p w:rsidR="00DD2EE6" w:rsidRPr="0003481B" w:rsidRDefault="00DD2EE6" w:rsidP="00DD2EE6">
      <w:pPr>
        <w:pStyle w:val="a6"/>
        <w:rPr>
          <w:lang w:val="kk-KZ"/>
        </w:rPr>
      </w:pPr>
      <w:r w:rsidRPr="0003481B">
        <w:rPr>
          <w:lang w:val="kk-KZ"/>
        </w:rPr>
        <w:t>М</w:t>
      </w:r>
      <w:r w:rsidRPr="0003481B">
        <w:rPr>
          <w:lang w:val="kk-KZ" w:eastAsia="ko-KR"/>
        </w:rPr>
        <w:t xml:space="preserve">.Әуезов атындағы ОҚМУ баспахана орталығы,  </w:t>
      </w:r>
      <w:r w:rsidRPr="0003481B">
        <w:rPr>
          <w:lang w:val="kk-KZ"/>
        </w:rPr>
        <w:t xml:space="preserve">Шымкент қаласы, </w:t>
      </w:r>
    </w:p>
    <w:p w:rsidR="00DD2EE6" w:rsidRPr="0003481B" w:rsidRDefault="00DD2EE6" w:rsidP="00DD2EE6">
      <w:pPr>
        <w:pStyle w:val="a6"/>
      </w:pPr>
      <w:proofErr w:type="spellStart"/>
      <w:r w:rsidRPr="0003481B">
        <w:t>Тауке</w:t>
      </w:r>
      <w:proofErr w:type="spellEnd"/>
      <w:r w:rsidRPr="0003481B">
        <w:t xml:space="preserve"> хан</w:t>
      </w:r>
      <w:r w:rsidRPr="0003481B">
        <w:rPr>
          <w:lang w:val="kk-KZ"/>
        </w:rPr>
        <w:t xml:space="preserve"> даңғылы</w:t>
      </w:r>
      <w:r w:rsidRPr="0003481B">
        <w:t>, 5</w:t>
      </w:r>
    </w:p>
    <w:p w:rsidR="00DD2EE6" w:rsidRPr="0003481B" w:rsidRDefault="00DD2EE6" w:rsidP="00DD2EE6">
      <w:pPr>
        <w:ind w:firstLine="567"/>
        <w:jc w:val="center"/>
        <w:rPr>
          <w:sz w:val="24"/>
          <w:szCs w:val="24"/>
        </w:rPr>
      </w:pPr>
    </w:p>
    <w:p w:rsidR="001024CD" w:rsidRPr="0003481B" w:rsidRDefault="001024CD">
      <w:pPr>
        <w:rPr>
          <w:sz w:val="24"/>
          <w:szCs w:val="24"/>
        </w:rPr>
      </w:pPr>
    </w:p>
    <w:sectPr w:rsidR="001024CD" w:rsidRPr="0003481B" w:rsidSect="007C7747">
      <w:footerReference w:type="default" r:id="rId9"/>
      <w:pgSz w:w="11906" w:h="16838"/>
      <w:pgMar w:top="1134" w:right="1134" w:bottom="1134" w:left="1134"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62D" w:rsidRDefault="0063762D" w:rsidP="00D01A90">
      <w:r>
        <w:separator/>
      </w:r>
    </w:p>
  </w:endnote>
  <w:endnote w:type="continuationSeparator" w:id="0">
    <w:p w:rsidR="0063762D" w:rsidRDefault="0063762D" w:rsidP="00D01A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6054"/>
      <w:docPartObj>
        <w:docPartGallery w:val="Page Numbers (Bottom of Page)"/>
        <w:docPartUnique/>
      </w:docPartObj>
    </w:sdtPr>
    <w:sdtContent>
      <w:p w:rsidR="007C7747" w:rsidRDefault="00A8073D">
        <w:pPr>
          <w:pStyle w:val="a4"/>
          <w:jc w:val="center"/>
        </w:pPr>
        <w:r>
          <w:fldChar w:fldCharType="begin"/>
        </w:r>
        <w:r w:rsidR="001C0D1F">
          <w:instrText xml:space="preserve"> PAGE   \* MERGEFORMAT </w:instrText>
        </w:r>
        <w:r>
          <w:fldChar w:fldCharType="separate"/>
        </w:r>
        <w:r w:rsidR="00E37DA6">
          <w:rPr>
            <w:noProof/>
          </w:rPr>
          <w:t>5</w:t>
        </w:r>
        <w:r>
          <w:fldChar w:fldCharType="end"/>
        </w:r>
      </w:p>
    </w:sdtContent>
  </w:sdt>
  <w:p w:rsidR="007C7747" w:rsidRDefault="00E37DA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62D" w:rsidRDefault="0063762D" w:rsidP="00D01A90">
      <w:r>
        <w:separator/>
      </w:r>
    </w:p>
  </w:footnote>
  <w:footnote w:type="continuationSeparator" w:id="0">
    <w:p w:rsidR="0063762D" w:rsidRDefault="0063762D" w:rsidP="00D01A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24F97"/>
    <w:multiLevelType w:val="hybridMultilevel"/>
    <w:tmpl w:val="6074A512"/>
    <w:lvl w:ilvl="0" w:tplc="38743BCC">
      <w:start w:val="1"/>
      <w:numFmt w:val="decimal"/>
      <w:lvlText w:val="%1)"/>
      <w:lvlJc w:val="left"/>
      <w:pPr>
        <w:ind w:left="1779" w:hanging="360"/>
      </w:pPr>
      <w:rPr>
        <w:rFonts w:cs="Times New Roman"/>
      </w:rPr>
    </w:lvl>
    <w:lvl w:ilvl="1" w:tplc="04190019" w:tentative="1">
      <w:start w:val="1"/>
      <w:numFmt w:val="lowerLetter"/>
      <w:lvlText w:val="%2."/>
      <w:lvlJc w:val="left"/>
      <w:pPr>
        <w:ind w:left="2499" w:hanging="360"/>
      </w:pPr>
      <w:rPr>
        <w:rFonts w:cs="Times New Roman"/>
      </w:rPr>
    </w:lvl>
    <w:lvl w:ilvl="2" w:tplc="0419001B" w:tentative="1">
      <w:start w:val="1"/>
      <w:numFmt w:val="lowerRoman"/>
      <w:lvlText w:val="%3."/>
      <w:lvlJc w:val="right"/>
      <w:pPr>
        <w:ind w:left="3219" w:hanging="180"/>
      </w:pPr>
      <w:rPr>
        <w:rFonts w:cs="Times New Roman"/>
      </w:rPr>
    </w:lvl>
    <w:lvl w:ilvl="3" w:tplc="0419000F" w:tentative="1">
      <w:start w:val="1"/>
      <w:numFmt w:val="decimal"/>
      <w:lvlText w:val="%4."/>
      <w:lvlJc w:val="left"/>
      <w:pPr>
        <w:ind w:left="3939" w:hanging="360"/>
      </w:pPr>
      <w:rPr>
        <w:rFonts w:cs="Times New Roman"/>
      </w:rPr>
    </w:lvl>
    <w:lvl w:ilvl="4" w:tplc="04190019" w:tentative="1">
      <w:start w:val="1"/>
      <w:numFmt w:val="lowerLetter"/>
      <w:lvlText w:val="%5."/>
      <w:lvlJc w:val="left"/>
      <w:pPr>
        <w:ind w:left="4659" w:hanging="360"/>
      </w:pPr>
      <w:rPr>
        <w:rFonts w:cs="Times New Roman"/>
      </w:rPr>
    </w:lvl>
    <w:lvl w:ilvl="5" w:tplc="0419001B" w:tentative="1">
      <w:start w:val="1"/>
      <w:numFmt w:val="lowerRoman"/>
      <w:lvlText w:val="%6."/>
      <w:lvlJc w:val="right"/>
      <w:pPr>
        <w:ind w:left="5379" w:hanging="180"/>
      </w:pPr>
      <w:rPr>
        <w:rFonts w:cs="Times New Roman"/>
      </w:rPr>
    </w:lvl>
    <w:lvl w:ilvl="6" w:tplc="0419000F" w:tentative="1">
      <w:start w:val="1"/>
      <w:numFmt w:val="decimal"/>
      <w:lvlText w:val="%7."/>
      <w:lvlJc w:val="left"/>
      <w:pPr>
        <w:ind w:left="6099" w:hanging="360"/>
      </w:pPr>
      <w:rPr>
        <w:rFonts w:cs="Times New Roman"/>
      </w:rPr>
    </w:lvl>
    <w:lvl w:ilvl="7" w:tplc="04190019" w:tentative="1">
      <w:start w:val="1"/>
      <w:numFmt w:val="lowerLetter"/>
      <w:lvlText w:val="%8."/>
      <w:lvlJc w:val="left"/>
      <w:pPr>
        <w:ind w:left="6819" w:hanging="360"/>
      </w:pPr>
      <w:rPr>
        <w:rFonts w:cs="Times New Roman"/>
      </w:rPr>
    </w:lvl>
    <w:lvl w:ilvl="8" w:tplc="0419001B" w:tentative="1">
      <w:start w:val="1"/>
      <w:numFmt w:val="lowerRoman"/>
      <w:lvlText w:val="%9."/>
      <w:lvlJc w:val="right"/>
      <w:pPr>
        <w:ind w:left="7539" w:hanging="180"/>
      </w:pPr>
      <w:rPr>
        <w:rFonts w:cs="Times New Roman"/>
      </w:rPr>
    </w:lvl>
  </w:abstractNum>
  <w:abstractNum w:abstractNumId="1">
    <w:nsid w:val="209355AC"/>
    <w:multiLevelType w:val="hybridMultilevel"/>
    <w:tmpl w:val="0988094E"/>
    <w:lvl w:ilvl="0" w:tplc="95D0E1C0">
      <w:start w:val="4"/>
      <w:numFmt w:val="bullet"/>
      <w:lvlText w:val="-"/>
      <w:lvlJc w:val="left"/>
      <w:pPr>
        <w:ind w:left="1230" w:hanging="360"/>
      </w:pPr>
      <w:rPr>
        <w:rFonts w:ascii="Times New Roman" w:eastAsiaTheme="minorHAnsi" w:hAnsi="Times New Roman" w:cs="Times New Roman"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
    <w:nsid w:val="29F724E6"/>
    <w:multiLevelType w:val="hybridMultilevel"/>
    <w:tmpl w:val="A0C640D4"/>
    <w:lvl w:ilvl="0" w:tplc="AEC2DD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194FBC"/>
    <w:multiLevelType w:val="hybridMultilevel"/>
    <w:tmpl w:val="4894E0AC"/>
    <w:lvl w:ilvl="0" w:tplc="04190011">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4">
    <w:nsid w:val="49BE4629"/>
    <w:multiLevelType w:val="hybridMultilevel"/>
    <w:tmpl w:val="88C0C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D1420A"/>
    <w:multiLevelType w:val="hybridMultilevel"/>
    <w:tmpl w:val="67D02D9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62FD541A"/>
    <w:multiLevelType w:val="hybridMultilevel"/>
    <w:tmpl w:val="F0E6705C"/>
    <w:lvl w:ilvl="0" w:tplc="A47CD1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68E3150"/>
    <w:multiLevelType w:val="hybridMultilevel"/>
    <w:tmpl w:val="08F046FA"/>
    <w:lvl w:ilvl="0" w:tplc="3E909DE4">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454A27"/>
    <w:multiLevelType w:val="hybridMultilevel"/>
    <w:tmpl w:val="3C1662A8"/>
    <w:lvl w:ilvl="0" w:tplc="0F128142">
      <w:start w:val="1"/>
      <w:numFmt w:val="decimal"/>
      <w:lvlText w:val="%1."/>
      <w:lvlJc w:val="left"/>
      <w:pPr>
        <w:tabs>
          <w:tab w:val="num" w:pos="1864"/>
        </w:tabs>
        <w:ind w:left="1864" w:hanging="115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3"/>
  </w:num>
  <w:num w:numId="2">
    <w:abstractNumId w:val="8"/>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6"/>
  </w:num>
  <w:num w:numId="7">
    <w:abstractNumId w:val="2"/>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spelling="clean" w:grammar="clean"/>
  <w:defaultTabStop w:val="708"/>
  <w:characterSpacingControl w:val="doNotCompress"/>
  <w:footnotePr>
    <w:footnote w:id="-1"/>
    <w:footnote w:id="0"/>
  </w:footnotePr>
  <w:endnotePr>
    <w:endnote w:id="-1"/>
    <w:endnote w:id="0"/>
  </w:endnotePr>
  <w:compat/>
  <w:rsids>
    <w:rsidRoot w:val="00DD2EE6"/>
    <w:rsid w:val="00022D9A"/>
    <w:rsid w:val="0003481B"/>
    <w:rsid w:val="00050203"/>
    <w:rsid w:val="001024CD"/>
    <w:rsid w:val="001C0D1F"/>
    <w:rsid w:val="0034697B"/>
    <w:rsid w:val="003B7BF8"/>
    <w:rsid w:val="00492747"/>
    <w:rsid w:val="00501927"/>
    <w:rsid w:val="00606FBB"/>
    <w:rsid w:val="0063762D"/>
    <w:rsid w:val="00652C7D"/>
    <w:rsid w:val="0077146E"/>
    <w:rsid w:val="0077301A"/>
    <w:rsid w:val="007C0B29"/>
    <w:rsid w:val="00811DB9"/>
    <w:rsid w:val="00865FB4"/>
    <w:rsid w:val="009E2C8D"/>
    <w:rsid w:val="009F7D7F"/>
    <w:rsid w:val="00A8073D"/>
    <w:rsid w:val="00B2403B"/>
    <w:rsid w:val="00C578E8"/>
    <w:rsid w:val="00D01A90"/>
    <w:rsid w:val="00D1033E"/>
    <w:rsid w:val="00DA5428"/>
    <w:rsid w:val="00DD2EE6"/>
    <w:rsid w:val="00DE01EE"/>
    <w:rsid w:val="00E13D26"/>
    <w:rsid w:val="00E37DA6"/>
    <w:rsid w:val="00F319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EE6"/>
    <w:pPr>
      <w:spacing w:after="0" w:line="240" w:lineRule="auto"/>
      <w:ind w:firstLine="720"/>
      <w:jc w:val="both"/>
    </w:pPr>
    <w:rPr>
      <w:rFonts w:ascii="Times New Roman" w:hAnsi="Times New Roman" w:cs="Times New Roman"/>
      <w:sz w:val="28"/>
      <w:szCs w:val="28"/>
      <w:lang w:val="kk-KZ"/>
    </w:rPr>
  </w:style>
  <w:style w:type="paragraph" w:styleId="1">
    <w:name w:val="heading 1"/>
    <w:basedOn w:val="a"/>
    <w:next w:val="a"/>
    <w:link w:val="10"/>
    <w:qFormat/>
    <w:rsid w:val="00DD2EE6"/>
    <w:pPr>
      <w:keepNext/>
      <w:ind w:firstLine="567"/>
      <w:jc w:val="center"/>
      <w:outlineLvl w:val="0"/>
    </w:pPr>
    <w:rPr>
      <w:rFonts w:eastAsia="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2EE6"/>
    <w:rPr>
      <w:rFonts w:ascii="Times New Roman" w:eastAsia="Times New Roman" w:hAnsi="Times New Roman" w:cs="Times New Roman"/>
      <w:b/>
      <w:sz w:val="28"/>
      <w:szCs w:val="20"/>
      <w:lang w:val="kk-KZ" w:eastAsia="ru-RU"/>
    </w:rPr>
  </w:style>
  <w:style w:type="paragraph" w:styleId="a3">
    <w:name w:val="List Paragraph"/>
    <w:basedOn w:val="a"/>
    <w:uiPriority w:val="34"/>
    <w:qFormat/>
    <w:rsid w:val="00DD2EE6"/>
    <w:pPr>
      <w:ind w:left="720"/>
      <w:contextualSpacing/>
    </w:pPr>
    <w:rPr>
      <w:rFonts w:ascii="Calibri" w:eastAsia="Calibri" w:hAnsi="Calibri"/>
    </w:rPr>
  </w:style>
  <w:style w:type="paragraph" w:styleId="a4">
    <w:name w:val="footer"/>
    <w:basedOn w:val="a"/>
    <w:link w:val="a5"/>
    <w:uiPriority w:val="99"/>
    <w:unhideWhenUsed/>
    <w:rsid w:val="00DD2EE6"/>
    <w:pPr>
      <w:tabs>
        <w:tab w:val="center" w:pos="4153"/>
        <w:tab w:val="right" w:pos="8306"/>
      </w:tabs>
    </w:pPr>
    <w:rPr>
      <w:rFonts w:eastAsia="Times New Roman"/>
      <w:szCs w:val="20"/>
      <w:lang w:eastAsia="ru-RU"/>
    </w:rPr>
  </w:style>
  <w:style w:type="character" w:customStyle="1" w:styleId="a5">
    <w:name w:val="Нижний колонтитул Знак"/>
    <w:basedOn w:val="a0"/>
    <w:link w:val="a4"/>
    <w:uiPriority w:val="99"/>
    <w:rsid w:val="00DD2EE6"/>
    <w:rPr>
      <w:rFonts w:ascii="Times New Roman" w:eastAsia="Times New Roman" w:hAnsi="Times New Roman" w:cs="Times New Roman"/>
      <w:sz w:val="28"/>
      <w:szCs w:val="20"/>
      <w:lang w:val="kk-KZ" w:eastAsia="ru-RU"/>
    </w:rPr>
  </w:style>
  <w:style w:type="paragraph" w:styleId="a6">
    <w:name w:val="No Spacing"/>
    <w:qFormat/>
    <w:rsid w:val="00DD2EE6"/>
    <w:pPr>
      <w:spacing w:after="0" w:line="240" w:lineRule="auto"/>
    </w:pPr>
    <w:rPr>
      <w:rFonts w:ascii="Times New Roman" w:eastAsia="Times New Roman" w:hAnsi="Times New Roman" w:cs="Times New Roman"/>
      <w:sz w:val="24"/>
      <w:szCs w:val="24"/>
      <w:lang w:eastAsia="ru-RU"/>
    </w:rPr>
  </w:style>
  <w:style w:type="paragraph" w:styleId="a7">
    <w:name w:val="Body Text Indent"/>
    <w:basedOn w:val="a"/>
    <w:link w:val="a8"/>
    <w:rsid w:val="00DD2EE6"/>
    <w:pPr>
      <w:ind w:firstLine="680"/>
    </w:pPr>
    <w:rPr>
      <w:rFonts w:eastAsia="Times New Roman"/>
      <w:sz w:val="24"/>
      <w:szCs w:val="20"/>
      <w:lang w:val="ru-RU" w:eastAsia="zh-CN"/>
    </w:rPr>
  </w:style>
  <w:style w:type="character" w:customStyle="1" w:styleId="a8">
    <w:name w:val="Основной текст с отступом Знак"/>
    <w:basedOn w:val="a0"/>
    <w:link w:val="a7"/>
    <w:rsid w:val="00DD2EE6"/>
    <w:rPr>
      <w:rFonts w:ascii="Times New Roman" w:eastAsia="Times New Roman" w:hAnsi="Times New Roman" w:cs="Times New Roman"/>
      <w:sz w:val="24"/>
      <w:szCs w:val="20"/>
      <w:lang w:eastAsia="zh-CN"/>
    </w:rPr>
  </w:style>
  <w:style w:type="paragraph" w:styleId="a9">
    <w:name w:val="TOC Heading"/>
    <w:basedOn w:val="1"/>
    <w:next w:val="a"/>
    <w:uiPriority w:val="39"/>
    <w:semiHidden/>
    <w:unhideWhenUsed/>
    <w:qFormat/>
    <w:rsid w:val="00DD2EE6"/>
    <w:pPr>
      <w:keepLines/>
      <w:spacing w:before="480" w:line="276" w:lineRule="auto"/>
      <w:ind w:firstLine="0"/>
      <w:jc w:val="left"/>
      <w:outlineLvl w:val="9"/>
    </w:pPr>
    <w:rPr>
      <w:rFonts w:asciiTheme="majorHAnsi" w:eastAsiaTheme="majorEastAsia" w:hAnsiTheme="majorHAnsi" w:cstheme="majorBidi"/>
      <w:bCs/>
      <w:color w:val="365F91" w:themeColor="accent1" w:themeShade="BF"/>
      <w:szCs w:val="28"/>
      <w:lang w:val="ru-RU" w:eastAsia="en-US"/>
    </w:rPr>
  </w:style>
  <w:style w:type="paragraph" w:styleId="11">
    <w:name w:val="toc 1"/>
    <w:basedOn w:val="a"/>
    <w:next w:val="a"/>
    <w:autoRedefine/>
    <w:uiPriority w:val="39"/>
    <w:unhideWhenUsed/>
    <w:rsid w:val="00DD2EE6"/>
    <w:pPr>
      <w:tabs>
        <w:tab w:val="right" w:leader="dot" w:pos="9345"/>
      </w:tabs>
      <w:spacing w:after="100"/>
      <w:jc w:val="left"/>
    </w:pPr>
  </w:style>
  <w:style w:type="character" w:styleId="aa">
    <w:name w:val="Hyperlink"/>
    <w:basedOn w:val="a0"/>
    <w:uiPriority w:val="99"/>
    <w:unhideWhenUsed/>
    <w:rsid w:val="00DD2EE6"/>
    <w:rPr>
      <w:color w:val="0000FF" w:themeColor="hyperlink"/>
      <w:u w:val="single"/>
    </w:rPr>
  </w:style>
  <w:style w:type="paragraph" w:styleId="ab">
    <w:name w:val="Balloon Text"/>
    <w:basedOn w:val="a"/>
    <w:link w:val="ac"/>
    <w:uiPriority w:val="99"/>
    <w:semiHidden/>
    <w:unhideWhenUsed/>
    <w:rsid w:val="00DD2EE6"/>
    <w:rPr>
      <w:rFonts w:ascii="Tahoma" w:hAnsi="Tahoma" w:cs="Tahoma"/>
      <w:sz w:val="16"/>
      <w:szCs w:val="16"/>
    </w:rPr>
  </w:style>
  <w:style w:type="character" w:customStyle="1" w:styleId="ac">
    <w:name w:val="Текст выноски Знак"/>
    <w:basedOn w:val="a0"/>
    <w:link w:val="ab"/>
    <w:uiPriority w:val="99"/>
    <w:semiHidden/>
    <w:rsid w:val="00DD2EE6"/>
    <w:rPr>
      <w:rFonts w:ascii="Tahoma" w:hAnsi="Tahoma" w:cs="Tahoma"/>
      <w:sz w:val="16"/>
      <w:szCs w:val="16"/>
      <w:lang w:val="kk-KZ"/>
    </w:rPr>
  </w:style>
  <w:style w:type="paragraph" w:styleId="3">
    <w:name w:val="Body Text 3"/>
    <w:basedOn w:val="a"/>
    <w:link w:val="30"/>
    <w:rsid w:val="0034697B"/>
    <w:pPr>
      <w:widowControl w:val="0"/>
      <w:autoSpaceDE w:val="0"/>
      <w:autoSpaceDN w:val="0"/>
      <w:adjustRightInd w:val="0"/>
      <w:spacing w:after="120"/>
      <w:ind w:firstLine="0"/>
      <w:jc w:val="left"/>
    </w:pPr>
    <w:rPr>
      <w:rFonts w:eastAsia="Times New Roman"/>
      <w:sz w:val="16"/>
      <w:szCs w:val="16"/>
      <w:lang w:val="ru-RU" w:eastAsia="ru-RU"/>
    </w:rPr>
  </w:style>
  <w:style w:type="character" w:customStyle="1" w:styleId="30">
    <w:name w:val="Основной текст 3 Знак"/>
    <w:basedOn w:val="a0"/>
    <w:link w:val="3"/>
    <w:rsid w:val="0034697B"/>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12</Pages>
  <Words>2497</Words>
  <Characters>14236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cp:lastPrinted>2017-10-17T05:35:00Z</cp:lastPrinted>
  <dcterms:created xsi:type="dcterms:W3CDTF">2014-11-14T05:10:00Z</dcterms:created>
  <dcterms:modified xsi:type="dcterms:W3CDTF">2017-10-17T05:35:00Z</dcterms:modified>
</cp:coreProperties>
</file>